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C3" w:rsidRDefault="007D31C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879DBEF" wp14:editId="75F750E1">
                <wp:simplePos x="0" y="0"/>
                <wp:positionH relativeFrom="margin">
                  <wp:align>center</wp:align>
                </wp:positionH>
                <wp:positionV relativeFrom="paragraph">
                  <wp:posOffset>-598805</wp:posOffset>
                </wp:positionV>
                <wp:extent cx="6706870" cy="9477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9477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31C3" w:rsidRPr="007D31C3" w:rsidRDefault="007D31C3" w:rsidP="007D31C3">
                            <w:pPr>
                              <w:widowControl w:val="0"/>
                              <w:spacing w:after="0"/>
                              <w:jc w:val="both"/>
                              <w:rPr>
                                <w:rFonts w:ascii="Arial" w:hAnsi="Arial" w:cs="Arial"/>
                                <w:b/>
                                <w:bCs/>
                                <w:sz w:val="22"/>
                                <w14:ligatures w14:val="none"/>
                              </w:rPr>
                            </w:pPr>
                            <w:r w:rsidRPr="007D31C3">
                              <w:rPr>
                                <w:rFonts w:ascii="Arial" w:hAnsi="Arial" w:cs="Arial"/>
                                <w:b/>
                                <w:bCs/>
                                <w:sz w:val="22"/>
                                <w:u w:val="single"/>
                                <w14:ligatures w14:val="none"/>
                              </w:rPr>
                              <w:t>ARMY EMERGENCY RELIEF (AER)</w:t>
                            </w:r>
                            <w:r w:rsidR="00DC0E5D">
                              <w:rPr>
                                <w:rFonts w:ascii="Arial" w:hAnsi="Arial" w:cs="Arial"/>
                                <w:b/>
                                <w:bCs/>
                                <w:sz w:val="22"/>
                                <w:u w:val="single"/>
                                <w14:ligatures w14:val="none"/>
                              </w:rPr>
                              <w:t xml:space="preserve">  Fort Drum</w:t>
                            </w:r>
                            <w:r w:rsidRPr="007D31C3">
                              <w:rPr>
                                <w:rFonts w:ascii="Arial" w:hAnsi="Arial" w:cs="Arial"/>
                                <w:b/>
                                <w:bCs/>
                                <w:sz w:val="22"/>
                                <w14:ligatures w14:val="none"/>
                              </w:rPr>
                              <w:tab/>
                              <w:t>315-772-6560</w:t>
                            </w:r>
                            <w:r w:rsidR="00A45E00">
                              <w:rPr>
                                <w:rFonts w:ascii="Arial" w:hAnsi="Arial" w:cs="Arial"/>
                                <w:b/>
                                <w:bCs/>
                                <w:sz w:val="22"/>
                                <w14:ligatures w14:val="none"/>
                              </w:rPr>
                              <w:t>/8873</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b/>
                                <w:bCs/>
                                <w:sz w:val="18"/>
                                <w:szCs w:val="16"/>
                                <w14:ligatures w14:val="none"/>
                              </w:rPr>
                            </w:pPr>
                            <w:r w:rsidRPr="007D31C3">
                              <w:rPr>
                                <w:rFonts w:ascii="Arial" w:hAnsi="Arial" w:cs="Arial"/>
                                <w:sz w:val="18"/>
                                <w:szCs w:val="16"/>
                                <w14:ligatures w14:val="none"/>
                              </w:rPr>
                              <w:t xml:space="preserve">Army Emergency Relief (AER) provides emergency financial assistance to active duty Soldiers, Retirees and Family members during times of valid emergency need. AER provides </w:t>
                            </w:r>
                            <w:r w:rsidR="00A44855">
                              <w:rPr>
                                <w:rFonts w:ascii="Arial" w:hAnsi="Arial" w:cs="Arial"/>
                                <w:sz w:val="18"/>
                                <w:szCs w:val="16"/>
                                <w14:ligatures w14:val="none"/>
                              </w:rPr>
                              <w:t xml:space="preserve">Interest </w:t>
                            </w:r>
                            <w:r w:rsidRPr="007D31C3">
                              <w:rPr>
                                <w:rFonts w:ascii="Arial" w:hAnsi="Arial" w:cs="Arial"/>
                                <w:sz w:val="18"/>
                                <w:szCs w:val="16"/>
                                <w14:ligatures w14:val="none"/>
                              </w:rPr>
                              <w:t xml:space="preserve">free loans and/or grants to those who qualify for financial assistance. </w:t>
                            </w:r>
                            <w:r w:rsidRPr="007D31C3">
                              <w:rPr>
                                <w:rFonts w:ascii="Arial" w:hAnsi="Arial" w:cs="Arial"/>
                                <w:b/>
                                <w:bCs/>
                                <w:sz w:val="18"/>
                                <w:szCs w:val="16"/>
                                <w14:ligatures w14:val="none"/>
                              </w:rPr>
                              <w:t>After normal duty hours, contact the American Red Cross for AER assistance at 1-877-272-7337 for emergency travel.</w:t>
                            </w:r>
                          </w:p>
                          <w:p w:rsidR="007D31C3" w:rsidRPr="007D31C3" w:rsidRDefault="007D31C3" w:rsidP="007D31C3">
                            <w:pPr>
                              <w:widowControl w:val="0"/>
                              <w:spacing w:after="0"/>
                              <w:jc w:val="both"/>
                              <w:rPr>
                                <w:rFonts w:ascii="Arial" w:hAnsi="Arial" w:cs="Arial"/>
                                <w:bCs/>
                                <w:sz w:val="12"/>
                                <w:szCs w:val="10"/>
                                <w14:ligatures w14:val="none"/>
                              </w:rPr>
                            </w:pPr>
                            <w:r w:rsidRPr="007D31C3">
                              <w:rPr>
                                <w:rFonts w:ascii="Arial" w:hAnsi="Arial" w:cs="Arial"/>
                                <w:bCs/>
                                <w:sz w:val="12"/>
                                <w:szCs w:val="10"/>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bCs/>
                                <w:sz w:val="18"/>
                                <w:szCs w:val="16"/>
                                <w14:ligatures w14:val="none"/>
                              </w:rPr>
                              <w:t xml:space="preserve">AER </w:t>
                            </w:r>
                            <w:r w:rsidRPr="007D31C3">
                              <w:rPr>
                                <w:rFonts w:ascii="Arial" w:hAnsi="Arial" w:cs="Arial"/>
                                <w:b/>
                                <w:bCs/>
                                <w:i/>
                                <w:iCs/>
                                <w:sz w:val="18"/>
                                <w:szCs w:val="16"/>
                                <w14:ligatures w14:val="none"/>
                              </w:rPr>
                              <w:t>CAN</w:t>
                            </w:r>
                            <w:r w:rsidRPr="007D31C3">
                              <w:rPr>
                                <w:rFonts w:ascii="Arial" w:hAnsi="Arial" w:cs="Arial"/>
                                <w:sz w:val="18"/>
                                <w:szCs w:val="16"/>
                                <w14:ligatures w14:val="none"/>
                              </w:rPr>
                              <w:t xml:space="preserve"> assist with the following approved categories: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Non-Receipt of Pay/Lost or Stolen Funds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Medical and Hospital Expenses</w:t>
                            </w:r>
                            <w:r w:rsidRPr="007D31C3">
                              <w:rPr>
                                <w:rFonts w:ascii="Arial" w:hAnsi="Arial" w:cs="Arial"/>
                                <w:sz w:val="18"/>
                                <w:szCs w:val="16"/>
                                <w14:ligatures w14:val="none"/>
                              </w:rPr>
                              <w:tab/>
                            </w:r>
                          </w:p>
                          <w:p w:rsidR="007D31C3" w:rsidRPr="0097312F"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Funeral Expenses </w:t>
                            </w:r>
                            <w:r w:rsidR="0097312F" w:rsidRPr="0097312F">
                              <w:rPr>
                                <w:rFonts w:ascii="Arial" w:hAnsi="Arial" w:cs="Arial"/>
                                <w:b/>
                                <w:sz w:val="18"/>
                                <w:szCs w:val="16"/>
                                <w14:ligatures w14:val="none"/>
                              </w:rPr>
                              <w:t>(Assistance increased for dependent funerals from $10k to $15K)</w:t>
                            </w:r>
                          </w:p>
                          <w:p w:rsidR="007D31C3" w:rsidRPr="00366845"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Emergency Travel Expenses</w:t>
                            </w:r>
                            <w:r w:rsidR="00366845">
                              <w:rPr>
                                <w:rFonts w:ascii="Arial" w:hAnsi="Arial" w:cs="Arial"/>
                                <w:sz w:val="18"/>
                                <w:szCs w:val="16"/>
                                <w14:ligatures w14:val="none"/>
                              </w:rPr>
                              <w:t xml:space="preserve"> </w:t>
                            </w:r>
                            <w:r w:rsidR="0097312F">
                              <w:rPr>
                                <w:rFonts w:ascii="Arial" w:hAnsi="Arial" w:cs="Arial"/>
                                <w:b/>
                                <w:sz w:val="18"/>
                                <w:szCs w:val="16"/>
                                <w14:ligatures w14:val="none"/>
                              </w:rPr>
                              <w:t>(</w:t>
                            </w:r>
                            <w:r w:rsidR="00366845" w:rsidRPr="00366845">
                              <w:rPr>
                                <w:rFonts w:ascii="Arial" w:hAnsi="Arial" w:cs="Arial"/>
                                <w:b/>
                                <w:sz w:val="18"/>
                                <w:szCs w:val="16"/>
                                <w14:ligatures w14:val="none"/>
                              </w:rPr>
                              <w:t xml:space="preserve">Emergency Leave travel </w:t>
                            </w:r>
                            <w:r w:rsidR="001433BA">
                              <w:rPr>
                                <w:rFonts w:ascii="Arial" w:hAnsi="Arial" w:cs="Arial"/>
                                <w:b/>
                                <w:sz w:val="18"/>
                                <w:szCs w:val="16"/>
                                <w14:ligatures w14:val="none"/>
                              </w:rPr>
                              <w:t xml:space="preserve">for immediate family members </w:t>
                            </w:r>
                            <w:r w:rsidR="00366845" w:rsidRPr="00366845">
                              <w:rPr>
                                <w:rFonts w:ascii="Arial" w:hAnsi="Arial" w:cs="Arial"/>
                                <w:b/>
                                <w:sz w:val="18"/>
                                <w:szCs w:val="16"/>
                                <w14:ligatures w14:val="none"/>
                              </w:rPr>
                              <w:t>will be processed at a minimum 50% Grant)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Rent/Utilities/Food</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Clothing</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Privately Owned Vehicle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Fire or Disasters</w:t>
                            </w:r>
                          </w:p>
                          <w:p w:rsidR="007D31C3" w:rsidRPr="0097312F"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Dental Care</w:t>
                            </w:r>
                            <w:r w:rsidR="0097312F">
                              <w:rPr>
                                <w:rFonts w:ascii="Arial" w:hAnsi="Arial" w:cs="Arial"/>
                                <w:sz w:val="18"/>
                                <w:szCs w:val="16"/>
                                <w14:ligatures w14:val="none"/>
                              </w:rPr>
                              <w:t xml:space="preserve"> for Dependents </w:t>
                            </w:r>
                            <w:r w:rsidR="0097312F" w:rsidRPr="0097312F">
                              <w:rPr>
                                <w:rFonts w:ascii="Arial" w:hAnsi="Arial" w:cs="Arial"/>
                                <w:b/>
                                <w:sz w:val="18"/>
                                <w:szCs w:val="16"/>
                                <w14:ligatures w14:val="none"/>
                              </w:rPr>
                              <w:t>(Will start as a 50</w:t>
                            </w:r>
                            <w:r w:rsidR="00952362">
                              <w:rPr>
                                <w:rFonts w:ascii="Arial" w:hAnsi="Arial" w:cs="Arial"/>
                                <w:b/>
                                <w:sz w:val="18"/>
                                <w:szCs w:val="16"/>
                                <w14:ligatures w14:val="none"/>
                              </w:rPr>
                              <w:t>% Grant at a minimum, no cap</w:t>
                            </w:r>
                            <w:r w:rsidR="0097312F" w:rsidRPr="0097312F">
                              <w:rPr>
                                <w:rFonts w:ascii="Arial" w:hAnsi="Arial" w:cs="Arial"/>
                                <w:b/>
                                <w:sz w:val="18"/>
                                <w:szCs w:val="16"/>
                                <w14:ligatures w14:val="none"/>
                              </w:rPr>
                              <w: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Funds for Relocation</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Minor Home Repairs (home owners)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Purchase and Repairs of Basic Essential Appliances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Child Car Seats</w:t>
                            </w:r>
                            <w:r w:rsidR="0097312F">
                              <w:rPr>
                                <w:rFonts w:ascii="Arial" w:hAnsi="Arial" w:cs="Arial"/>
                                <w:sz w:val="18"/>
                                <w:szCs w:val="16"/>
                                <w14:ligatures w14:val="none"/>
                              </w:rPr>
                              <w:t xml:space="preserve">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Cranial Helmets</w:t>
                            </w:r>
                            <w:r w:rsidR="0097312F">
                              <w:rPr>
                                <w:rFonts w:ascii="Arial" w:hAnsi="Arial" w:cs="Arial"/>
                                <w:sz w:val="18"/>
                                <w:szCs w:val="16"/>
                                <w14:ligatures w14:val="none"/>
                              </w:rPr>
                              <w:t xml:space="preserve"> </w:t>
                            </w:r>
                            <w:r w:rsidR="0097312F" w:rsidRPr="0097312F">
                              <w:rPr>
                                <w:rFonts w:ascii="Arial" w:hAnsi="Arial" w:cs="Arial"/>
                                <w:b/>
                                <w:sz w:val="18"/>
                                <w:szCs w:val="16"/>
                                <w14:ligatures w14:val="none"/>
                              </w:rPr>
                              <w:t>(Processed as a Grant only)</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Purchase of Basic Essential Furniture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Expenses Related to “Welcome Home”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 Hospitalized and listed as Very Seriously ill/Seriously ill (ITO)</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Expenses when directed by a Medical Treatment Facility to another Medical Facility</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Assistance provided to Dependents involved in Domestic Violence Cases</w:t>
                            </w:r>
                          </w:p>
                          <w:p w:rsid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Privation</w:t>
                            </w:r>
                          </w:p>
                          <w:p w:rsidR="0097312F" w:rsidRPr="007D31C3" w:rsidRDefault="0097312F"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sidR="0037337D">
                              <w:rPr>
                                <w:rFonts w:ascii="Arial" w:hAnsi="Arial" w:cs="Arial"/>
                                <w:sz w:val="18"/>
                                <w:szCs w:val="16"/>
                                <w14:ligatures w14:val="none"/>
                              </w:rPr>
                              <w:t xml:space="preserve"> Immigration Assistance</w:t>
                            </w:r>
                            <w:r>
                              <w:rPr>
                                <w:rFonts w:ascii="Arial" w:hAnsi="Arial" w:cs="Arial"/>
                                <w:sz w:val="18"/>
                                <w:szCs w:val="16"/>
                                <w14:ligatures w14:val="none"/>
                              </w:rPr>
                              <w:t xml:space="preserve"> </w:t>
                            </w:r>
                            <w:r w:rsidR="00952362">
                              <w:rPr>
                                <w:rFonts w:ascii="Arial" w:hAnsi="Arial" w:cs="Arial"/>
                                <w:b/>
                                <w:sz w:val="18"/>
                                <w:szCs w:val="16"/>
                                <w14:ligatures w14:val="none"/>
                              </w:rPr>
                              <w:t>(Processed as a Grant or Grant/Loan combination</w:t>
                            </w:r>
                            <w:r w:rsidRPr="0097312F">
                              <w:rPr>
                                <w:rFonts w:ascii="Arial" w:hAnsi="Arial" w:cs="Arial"/>
                                <w:b/>
                                <w:sz w:val="18"/>
                                <w:szCs w:val="16"/>
                                <w14:ligatures w14:val="none"/>
                              </w:rPr>
                              <w:t>)</w:t>
                            </w:r>
                          </w:p>
                          <w:p w:rsidR="0097312F" w:rsidRDefault="0097312F"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Pr>
                                <w:rFonts w:ascii="Arial" w:hAnsi="Arial" w:cs="Arial"/>
                                <w:b/>
                                <w:sz w:val="18"/>
                                <w:szCs w:val="16"/>
                                <w14:ligatures w14:val="none"/>
                              </w:rPr>
                              <w:t xml:space="preserve"> </w:t>
                            </w:r>
                            <w:r w:rsidRPr="0097312F">
                              <w:rPr>
                                <w:rFonts w:ascii="Arial" w:hAnsi="Arial" w:cs="Arial"/>
                                <w:sz w:val="18"/>
                                <w:szCs w:val="16"/>
                                <w14:ligatures w14:val="none"/>
                              </w:rPr>
                              <w:t>Special Needs Assistance</w:t>
                            </w:r>
                            <w:r w:rsidR="00E152E0">
                              <w:rPr>
                                <w:rFonts w:ascii="Arial" w:hAnsi="Arial" w:cs="Arial"/>
                                <w:sz w:val="18"/>
                                <w:szCs w:val="16"/>
                                <w14:ligatures w14:val="none"/>
                              </w:rPr>
                              <w:t xml:space="preserve"> (for special needs equipment not covered by </w:t>
                            </w:r>
                            <w:proofErr w:type="spellStart"/>
                            <w:r w:rsidR="00E152E0">
                              <w:rPr>
                                <w:rFonts w:ascii="Arial" w:hAnsi="Arial" w:cs="Arial"/>
                                <w:sz w:val="18"/>
                                <w:szCs w:val="16"/>
                                <w14:ligatures w14:val="none"/>
                              </w:rPr>
                              <w:t>TriCare</w:t>
                            </w:r>
                            <w:proofErr w:type="spellEnd"/>
                            <w:r w:rsidR="00E152E0">
                              <w:rPr>
                                <w:rFonts w:ascii="Arial" w:hAnsi="Arial" w:cs="Arial"/>
                                <w:sz w:val="18"/>
                                <w:szCs w:val="16"/>
                                <w14:ligatures w14:val="none"/>
                              </w:rPr>
                              <w:t xml:space="preserve"> or other Insurance)</w:t>
                            </w:r>
                          </w:p>
                          <w:p w:rsidR="0037337D" w:rsidRDefault="0037337D"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Pr>
                                <w:rFonts w:ascii="Arial" w:hAnsi="Arial" w:cs="Arial"/>
                                <w:b/>
                                <w:sz w:val="18"/>
                                <w:szCs w:val="16"/>
                                <w14:ligatures w14:val="none"/>
                              </w:rPr>
                              <w:t xml:space="preserve"> </w:t>
                            </w:r>
                            <w:r>
                              <w:rPr>
                                <w:rFonts w:ascii="Arial" w:hAnsi="Arial" w:cs="Arial"/>
                                <w:sz w:val="18"/>
                                <w:szCs w:val="16"/>
                                <w14:ligatures w14:val="none"/>
                              </w:rPr>
                              <w:t>Spouse Re-Licensing &amp; Re-Certification Assistance (capped at $2500)</w:t>
                            </w:r>
                          </w:p>
                          <w:p w:rsidR="006B777C" w:rsidRPr="006B777C" w:rsidRDefault="006B777C"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Pr>
                                <w:rFonts w:ascii="Arial" w:hAnsi="Arial" w:cs="Arial"/>
                                <w:b/>
                                <w:sz w:val="18"/>
                                <w:szCs w:val="16"/>
                                <w14:ligatures w14:val="none"/>
                              </w:rPr>
                              <w:t>New Program</w:t>
                            </w:r>
                            <w:r w:rsidRPr="0097312F">
                              <w:rPr>
                                <w:rFonts w:ascii="Arial" w:hAnsi="Arial" w:cs="Arial"/>
                                <w:b/>
                                <w:sz w:val="18"/>
                                <w:szCs w:val="16"/>
                                <w14:ligatures w14:val="none"/>
                              </w:rPr>
                              <w:t>:</w:t>
                            </w:r>
                            <w:r>
                              <w:rPr>
                                <w:rFonts w:ascii="Arial" w:hAnsi="Arial" w:cs="Arial"/>
                                <w:b/>
                                <w:sz w:val="18"/>
                                <w:szCs w:val="16"/>
                                <w14:ligatures w14:val="none"/>
                              </w:rPr>
                              <w:t xml:space="preserve"> </w:t>
                            </w:r>
                            <w:r>
                              <w:rPr>
                                <w:rFonts w:ascii="Arial" w:hAnsi="Arial" w:cs="Arial"/>
                                <w:sz w:val="18"/>
                                <w:szCs w:val="16"/>
                                <w14:ligatures w14:val="none"/>
                              </w:rPr>
                              <w:t xml:space="preserve">Child Care </w:t>
                            </w:r>
                            <w:r w:rsidR="00C41D8C">
                              <w:rPr>
                                <w:rFonts w:ascii="Arial" w:hAnsi="Arial" w:cs="Arial"/>
                                <w:sz w:val="18"/>
                                <w:szCs w:val="16"/>
                                <w14:ligatures w14:val="none"/>
                              </w:rPr>
                              <w:t xml:space="preserve">(in association with a PCS move and enrollment in the </w:t>
                            </w:r>
                            <w:bookmarkStart w:id="0" w:name="_GoBack"/>
                            <w:bookmarkEnd w:id="0"/>
                            <w:r w:rsidR="00C41D8C">
                              <w:rPr>
                                <w:rFonts w:ascii="Arial" w:hAnsi="Arial" w:cs="Arial"/>
                                <w:sz w:val="18"/>
                                <w:szCs w:val="16"/>
                                <w14:ligatures w14:val="none"/>
                              </w:rPr>
                              <w:t xml:space="preserve">Army Fee Assistance Program) </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AER </w:t>
                            </w:r>
                            <w:r w:rsidRPr="007D31C3">
                              <w:rPr>
                                <w:rFonts w:ascii="Arial" w:hAnsi="Arial" w:cs="Arial"/>
                                <w:b/>
                                <w:bCs/>
                                <w:i/>
                                <w:iCs/>
                                <w:sz w:val="18"/>
                                <w:szCs w:val="16"/>
                                <w14:ligatures w14:val="none"/>
                              </w:rPr>
                              <w:t>CANNOT</w:t>
                            </w:r>
                            <w:r w:rsidRPr="007D31C3">
                              <w:rPr>
                                <w:rFonts w:ascii="Arial" w:hAnsi="Arial" w:cs="Arial"/>
                                <w:sz w:val="18"/>
                                <w:szCs w:val="16"/>
                                <w14:ligatures w14:val="none"/>
                              </w:rPr>
                              <w:t xml:space="preserve"> assist with the following:</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Nonessentials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Financing ordinary leave or vacation</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Paying fines or legal expenses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Helping to liquidate or consolidate debt</w:t>
                            </w:r>
                            <w:r w:rsidR="005749A9">
                              <w:rPr>
                                <w:rFonts w:ascii="Arial" w:hAnsi="Arial" w:cs="Arial"/>
                                <w:sz w:val="18"/>
                                <w:szCs w:val="16"/>
                                <w14:ligatures w14:val="none"/>
                              </w:rPr>
                              <w:t xml:space="preserve"> (possible exception’s)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Assisting with house purchase </w:t>
                            </w:r>
                          </w:p>
                          <w:p w:rsid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Covering bad checks or pay credit card bill</w:t>
                            </w:r>
                            <w:r w:rsidR="005749A9">
                              <w:rPr>
                                <w:rFonts w:ascii="Arial" w:hAnsi="Arial" w:cs="Arial"/>
                                <w:sz w:val="18"/>
                                <w:szCs w:val="16"/>
                                <w14:ligatures w14:val="none"/>
                              </w:rPr>
                              <w:t>, GTC</w:t>
                            </w:r>
                          </w:p>
                          <w:p w:rsidR="005749A9" w:rsidRDefault="005749A9" w:rsidP="005749A9">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Pr>
                                <w:rFonts w:ascii="Arial" w:hAnsi="Arial" w:cs="Arial"/>
                                <w:sz w:val="18"/>
                                <w:szCs w:val="16"/>
                                <w14:ligatures w14:val="none"/>
                              </w:rPr>
                              <w:t>Financing New Car Loans</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b/>
                                <w:bCs/>
                                <w:sz w:val="22"/>
                                <w14:ligatures w14:val="none"/>
                              </w:rPr>
                            </w:pPr>
                            <w:r w:rsidRPr="007D31C3">
                              <w:rPr>
                                <w:rFonts w:ascii="Arial" w:hAnsi="Arial" w:cs="Arial"/>
                                <w:b/>
                                <w:bCs/>
                                <w:sz w:val="22"/>
                                <w14:ligatures w14:val="none"/>
                              </w:rPr>
                              <w:t>ACCESS TO AER ASSISTANCE:</w:t>
                            </w:r>
                          </w:p>
                          <w:p w:rsidR="007D31C3" w:rsidRPr="007D31C3" w:rsidRDefault="007D31C3" w:rsidP="007D31C3">
                            <w:pPr>
                              <w:widowControl w:val="0"/>
                              <w:spacing w:after="0"/>
                              <w:jc w:val="both"/>
                              <w:rPr>
                                <w:rFonts w:ascii="Arial" w:hAnsi="Arial" w:cs="Arial"/>
                                <w:b/>
                                <w:bCs/>
                                <w:sz w:val="12"/>
                                <w:szCs w:val="10"/>
                                <w14:ligatures w14:val="none"/>
                              </w:rPr>
                            </w:pPr>
                            <w:r w:rsidRPr="007D31C3">
                              <w:rPr>
                                <w:rFonts w:ascii="Arial" w:hAnsi="Arial" w:cs="Arial"/>
                                <w:b/>
                                <w:bCs/>
                                <w:sz w:val="12"/>
                                <w:szCs w:val="10"/>
                                <w14:ligatures w14:val="none"/>
                              </w:rPr>
                              <w:t> </w:t>
                            </w:r>
                          </w:p>
                          <w:p w:rsidR="007D31C3" w:rsidRPr="007D31C3" w:rsidRDefault="001F39DE" w:rsidP="007D31C3">
                            <w:pPr>
                              <w:widowControl w:val="0"/>
                              <w:spacing w:after="0"/>
                              <w:jc w:val="both"/>
                              <w:rPr>
                                <w:rFonts w:ascii="Arial" w:hAnsi="Arial" w:cs="Arial"/>
                                <w:sz w:val="18"/>
                                <w:szCs w:val="16"/>
                                <w14:ligatures w14:val="none"/>
                              </w:rPr>
                            </w:pPr>
                            <w:r>
                              <w:rPr>
                                <w:rFonts w:ascii="Arial" w:hAnsi="Arial" w:cs="Arial"/>
                                <w:sz w:val="18"/>
                                <w:szCs w:val="16"/>
                                <w14:ligatures w14:val="none"/>
                              </w:rPr>
                              <w:t>AER no</w:t>
                            </w:r>
                            <w:r w:rsidR="00633386">
                              <w:rPr>
                                <w:rFonts w:ascii="Arial" w:hAnsi="Arial" w:cs="Arial"/>
                                <w:sz w:val="18"/>
                                <w:szCs w:val="16"/>
                                <w14:ligatures w14:val="none"/>
                              </w:rPr>
                              <w:t xml:space="preserve">w has one </w:t>
                            </w:r>
                            <w:r>
                              <w:rPr>
                                <w:rFonts w:ascii="Arial" w:hAnsi="Arial" w:cs="Arial"/>
                                <w:sz w:val="18"/>
                                <w:szCs w:val="16"/>
                                <w14:ligatures w14:val="none"/>
                              </w:rPr>
                              <w:t>application form (AER form 101</w:t>
                            </w:r>
                            <w:r w:rsidR="00633386">
                              <w:rPr>
                                <w:rFonts w:ascii="Arial" w:hAnsi="Arial" w:cs="Arial"/>
                                <w:sz w:val="18"/>
                                <w:szCs w:val="16"/>
                                <w14:ligatures w14:val="none"/>
                              </w:rPr>
                              <w:t xml:space="preserve"> replaces </w:t>
                            </w:r>
                            <w:r w:rsidR="00D018E3">
                              <w:rPr>
                                <w:rFonts w:ascii="Arial" w:hAnsi="Arial" w:cs="Arial"/>
                                <w:sz w:val="18"/>
                                <w:szCs w:val="16"/>
                                <w14:ligatures w14:val="none"/>
                              </w:rPr>
                              <w:t xml:space="preserve">the </w:t>
                            </w:r>
                            <w:r w:rsidR="00633386">
                              <w:rPr>
                                <w:rFonts w:ascii="Arial" w:hAnsi="Arial" w:cs="Arial"/>
                                <w:sz w:val="18"/>
                                <w:szCs w:val="16"/>
                                <w14:ligatures w14:val="none"/>
                              </w:rPr>
                              <w:t>600/700 forms</w:t>
                            </w:r>
                            <w:r>
                              <w:rPr>
                                <w:rFonts w:ascii="Arial" w:hAnsi="Arial" w:cs="Arial"/>
                                <w:sz w:val="18"/>
                                <w:szCs w:val="16"/>
                                <w14:ligatures w14:val="none"/>
                              </w:rPr>
                              <w:t>)</w:t>
                            </w:r>
                            <w:r w:rsidR="00633386">
                              <w:rPr>
                                <w:rFonts w:ascii="Arial" w:hAnsi="Arial" w:cs="Arial"/>
                                <w:sz w:val="18"/>
                                <w:szCs w:val="16"/>
                                <w14:ligatures w14:val="none"/>
                              </w:rPr>
                              <w:t xml:space="preserve"> for both </w:t>
                            </w:r>
                            <w:r>
                              <w:rPr>
                                <w:rFonts w:ascii="Arial" w:hAnsi="Arial" w:cs="Arial"/>
                                <w:sz w:val="18"/>
                                <w:szCs w:val="16"/>
                                <w14:ligatures w14:val="none"/>
                              </w:rPr>
                              <w:t xml:space="preserve">Routine and </w:t>
                            </w:r>
                            <w:r w:rsidR="00A45E00">
                              <w:rPr>
                                <w:rFonts w:ascii="Arial" w:hAnsi="Arial" w:cs="Arial"/>
                                <w:sz w:val="18"/>
                                <w:szCs w:val="16"/>
                                <w14:ligatures w14:val="none"/>
                              </w:rPr>
                              <w:t>Commander/1SG Quick Assist</w:t>
                            </w:r>
                            <w:r w:rsidR="00633386">
                              <w:rPr>
                                <w:rFonts w:ascii="Arial" w:hAnsi="Arial" w:cs="Arial"/>
                                <w:sz w:val="18"/>
                                <w:szCs w:val="16"/>
                                <w14:ligatures w14:val="none"/>
                              </w:rPr>
                              <w:t xml:space="preserve"> Program</w:t>
                            </w:r>
                            <w:r w:rsidR="00DC0E5D">
                              <w:rPr>
                                <w:rFonts w:ascii="Arial" w:hAnsi="Arial" w:cs="Arial"/>
                                <w:sz w:val="18"/>
                                <w:szCs w:val="16"/>
                                <w14:ligatures w14:val="none"/>
                              </w:rPr>
                              <w:t>s</w:t>
                            </w:r>
                            <w:r w:rsidR="00633386">
                              <w:rPr>
                                <w:rFonts w:ascii="Arial" w:hAnsi="Arial" w:cs="Arial"/>
                                <w:sz w:val="18"/>
                                <w:szCs w:val="16"/>
                                <w14:ligatures w14:val="none"/>
                              </w:rPr>
                              <w:t>.</w:t>
                            </w:r>
                            <w:r w:rsidR="00DC0E5D">
                              <w:rPr>
                                <w:rFonts w:ascii="Arial" w:hAnsi="Arial" w:cs="Arial"/>
                                <w:sz w:val="18"/>
                                <w:szCs w:val="16"/>
                                <w14:ligatures w14:val="none"/>
                              </w:rPr>
                              <w:t xml:space="preserve"> The application form 101 details required information and possible required supporting documentation.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633386" w:rsidP="007D31C3">
                            <w:pPr>
                              <w:widowControl w:val="0"/>
                              <w:spacing w:after="0"/>
                              <w:jc w:val="both"/>
                              <w:rPr>
                                <w:rFonts w:ascii="Arial" w:hAnsi="Arial" w:cs="Arial"/>
                                <w:sz w:val="18"/>
                                <w:szCs w:val="16"/>
                                <w14:ligatures w14:val="none"/>
                              </w:rPr>
                            </w:pPr>
                            <w:r>
                              <w:rPr>
                                <w:rFonts w:ascii="Arial" w:hAnsi="Arial" w:cs="Arial"/>
                                <w:b/>
                                <w:bCs/>
                                <w:sz w:val="18"/>
                                <w:szCs w:val="16"/>
                                <w14:ligatures w14:val="none"/>
                              </w:rPr>
                              <w:t>The Routine</w:t>
                            </w:r>
                            <w:r w:rsidR="007D31C3" w:rsidRPr="007D31C3">
                              <w:rPr>
                                <w:rFonts w:ascii="Arial" w:hAnsi="Arial" w:cs="Arial"/>
                                <w:b/>
                                <w:bCs/>
                                <w:sz w:val="18"/>
                                <w:szCs w:val="16"/>
                                <w14:ligatures w14:val="none"/>
                              </w:rPr>
                              <w:t xml:space="preserve"> process </w:t>
                            </w:r>
                            <w:r>
                              <w:rPr>
                                <w:rFonts w:ascii="Arial" w:hAnsi="Arial" w:cs="Arial"/>
                                <w:sz w:val="18"/>
                                <w:szCs w:val="16"/>
                                <w14:ligatures w14:val="none"/>
                              </w:rPr>
                              <w:t>has</w:t>
                            </w:r>
                            <w:r w:rsidR="007D31C3" w:rsidRPr="007D31C3">
                              <w:rPr>
                                <w:rFonts w:ascii="Arial" w:hAnsi="Arial" w:cs="Arial"/>
                                <w:sz w:val="18"/>
                                <w:szCs w:val="16"/>
                                <w14:ligatures w14:val="none"/>
                              </w:rPr>
                              <w:t xml:space="preserve"> changed. Effective 9 September 2015, </w:t>
                            </w:r>
                            <w:r w:rsidRPr="00CD0180">
                              <w:rPr>
                                <w:rFonts w:ascii="Arial" w:hAnsi="Arial" w:cs="Arial"/>
                                <w:b/>
                                <w:sz w:val="18"/>
                                <w:szCs w:val="16"/>
                                <w:u w:val="single"/>
                                <w14:ligatures w14:val="none"/>
                              </w:rPr>
                              <w:t>Direct Access</w:t>
                            </w:r>
                            <w:r>
                              <w:rPr>
                                <w:rFonts w:ascii="Arial" w:hAnsi="Arial" w:cs="Arial"/>
                                <w:sz w:val="18"/>
                                <w:szCs w:val="16"/>
                                <w14:ligatures w14:val="none"/>
                              </w:rPr>
                              <w:t xml:space="preserve"> is authorized</w:t>
                            </w:r>
                            <w:r w:rsidR="00CD0180">
                              <w:rPr>
                                <w:rFonts w:ascii="Arial" w:hAnsi="Arial" w:cs="Arial"/>
                                <w:sz w:val="18"/>
                                <w:szCs w:val="16"/>
                                <w14:ligatures w14:val="none"/>
                              </w:rPr>
                              <w:t xml:space="preserve"> for all Soldiers, regardless of rank, EXCEPT when one of the four situations exists:</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Default="007D31C3" w:rsidP="008D2E66">
                            <w:pPr>
                              <w:widowControl w:val="0"/>
                              <w:spacing w:after="0"/>
                              <w:ind w:left="180"/>
                              <w:jc w:val="both"/>
                              <w:rPr>
                                <w:rFonts w:ascii="Times New Roman" w:hAnsi="Times New Roman" w:cs="Times New Roman"/>
                                <w:color w:val="808080"/>
                                <w:sz w:val="22"/>
                                <w14:ligatures w14:val="none"/>
                              </w:rPr>
                            </w:pPr>
                            <w:r w:rsidRPr="007D31C3">
                              <w:rPr>
                                <w:rFonts w:ascii="Arial" w:hAnsi="Arial" w:cs="Arial"/>
                                <w:sz w:val="18"/>
                                <w:szCs w:val="16"/>
                                <w14:ligatures w14:val="none"/>
                              </w:rPr>
                              <w:t> </w:t>
                            </w: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Pr="007D31C3" w:rsidRDefault="007D31C3" w:rsidP="007D31C3">
                            <w:pPr>
                              <w:widowControl w:val="0"/>
                              <w:spacing w:after="0"/>
                              <w:jc w:val="both"/>
                              <w:rPr>
                                <w:rFonts w:ascii="Arial" w:hAnsi="Arial" w:cs="Arial"/>
                                <w:color w:val="808080"/>
                                <w:sz w:val="14"/>
                                <w:szCs w:val="1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9DBEF" id="_x0000_t202" coordsize="21600,21600" o:spt="202" path="m,l,21600r21600,l21600,xe">
                <v:stroke joinstyle="miter"/>
                <v:path gradientshapeok="t" o:connecttype="rect"/>
              </v:shapetype>
              <v:shape id="Text Box 1" o:spid="_x0000_s1026" type="#_x0000_t202" style="position:absolute;margin-left:0;margin-top:-47.15pt;width:528.1pt;height:746.2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" filled="f" fillcolor="#5b9bd5" stroked="f" strokecolor="black [0]" strokeweight="2pt">
                <v:textbox inset="2.88pt,2.88pt,2.88pt,2.88pt">
                  <w:txbxContent>
                    <w:p w:rsidR="007D31C3" w:rsidRPr="007D31C3" w:rsidRDefault="007D31C3" w:rsidP="007D31C3">
                      <w:pPr>
                        <w:widowControl w:val="0"/>
                        <w:spacing w:after="0"/>
                        <w:jc w:val="both"/>
                        <w:rPr>
                          <w:rFonts w:ascii="Arial" w:hAnsi="Arial" w:cs="Arial"/>
                          <w:b/>
                          <w:bCs/>
                          <w:sz w:val="22"/>
                          <w14:ligatures w14:val="none"/>
                        </w:rPr>
                      </w:pPr>
                      <w:r w:rsidRPr="007D31C3">
                        <w:rPr>
                          <w:rFonts w:ascii="Arial" w:hAnsi="Arial" w:cs="Arial"/>
                          <w:b/>
                          <w:bCs/>
                          <w:sz w:val="22"/>
                          <w:u w:val="single"/>
                          <w14:ligatures w14:val="none"/>
                        </w:rPr>
                        <w:t>ARMY EMERGENCY RELIEF (AER)</w:t>
                      </w:r>
                      <w:r w:rsidR="00DC0E5D">
                        <w:rPr>
                          <w:rFonts w:ascii="Arial" w:hAnsi="Arial" w:cs="Arial"/>
                          <w:b/>
                          <w:bCs/>
                          <w:sz w:val="22"/>
                          <w:u w:val="single"/>
                          <w14:ligatures w14:val="none"/>
                        </w:rPr>
                        <w:t xml:space="preserve">  Fort Drum</w:t>
                      </w:r>
                      <w:r w:rsidRPr="007D31C3">
                        <w:rPr>
                          <w:rFonts w:ascii="Arial" w:hAnsi="Arial" w:cs="Arial"/>
                          <w:b/>
                          <w:bCs/>
                          <w:sz w:val="22"/>
                          <w14:ligatures w14:val="none"/>
                        </w:rPr>
                        <w:tab/>
                        <w:t>315-772-6560</w:t>
                      </w:r>
                      <w:r w:rsidR="00A45E00">
                        <w:rPr>
                          <w:rFonts w:ascii="Arial" w:hAnsi="Arial" w:cs="Arial"/>
                          <w:b/>
                          <w:bCs/>
                          <w:sz w:val="22"/>
                          <w14:ligatures w14:val="none"/>
                        </w:rPr>
                        <w:t>/8873</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b/>
                          <w:bCs/>
                          <w:sz w:val="18"/>
                          <w:szCs w:val="16"/>
                          <w14:ligatures w14:val="none"/>
                        </w:rPr>
                      </w:pPr>
                      <w:r w:rsidRPr="007D31C3">
                        <w:rPr>
                          <w:rFonts w:ascii="Arial" w:hAnsi="Arial" w:cs="Arial"/>
                          <w:sz w:val="18"/>
                          <w:szCs w:val="16"/>
                          <w14:ligatures w14:val="none"/>
                        </w:rPr>
                        <w:t xml:space="preserve">Army Emergency Relief (AER) provides emergency financial assistance to active duty Soldiers, Retirees and Family members during times of valid emergency need. AER provides </w:t>
                      </w:r>
                      <w:r w:rsidR="00A44855">
                        <w:rPr>
                          <w:rFonts w:ascii="Arial" w:hAnsi="Arial" w:cs="Arial"/>
                          <w:sz w:val="18"/>
                          <w:szCs w:val="16"/>
                          <w14:ligatures w14:val="none"/>
                        </w:rPr>
                        <w:t xml:space="preserve">Interest </w:t>
                      </w:r>
                      <w:r w:rsidRPr="007D31C3">
                        <w:rPr>
                          <w:rFonts w:ascii="Arial" w:hAnsi="Arial" w:cs="Arial"/>
                          <w:sz w:val="18"/>
                          <w:szCs w:val="16"/>
                          <w14:ligatures w14:val="none"/>
                        </w:rPr>
                        <w:t xml:space="preserve">free loans and/or grants to those who qualify for financial assistance. </w:t>
                      </w:r>
                      <w:r w:rsidRPr="007D31C3">
                        <w:rPr>
                          <w:rFonts w:ascii="Arial" w:hAnsi="Arial" w:cs="Arial"/>
                          <w:b/>
                          <w:bCs/>
                          <w:sz w:val="18"/>
                          <w:szCs w:val="16"/>
                          <w14:ligatures w14:val="none"/>
                        </w:rPr>
                        <w:t>After normal duty hours, contact the American Red Cross for AER assistance at 1-877-272-7337 for emergency travel.</w:t>
                      </w:r>
                    </w:p>
                    <w:p w:rsidR="007D31C3" w:rsidRPr="007D31C3" w:rsidRDefault="007D31C3" w:rsidP="007D31C3">
                      <w:pPr>
                        <w:widowControl w:val="0"/>
                        <w:spacing w:after="0"/>
                        <w:jc w:val="both"/>
                        <w:rPr>
                          <w:rFonts w:ascii="Arial" w:hAnsi="Arial" w:cs="Arial"/>
                          <w:bCs/>
                          <w:sz w:val="12"/>
                          <w:szCs w:val="10"/>
                          <w14:ligatures w14:val="none"/>
                        </w:rPr>
                      </w:pPr>
                      <w:r w:rsidRPr="007D31C3">
                        <w:rPr>
                          <w:rFonts w:ascii="Arial" w:hAnsi="Arial" w:cs="Arial"/>
                          <w:bCs/>
                          <w:sz w:val="12"/>
                          <w:szCs w:val="10"/>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bCs/>
                          <w:sz w:val="18"/>
                          <w:szCs w:val="16"/>
                          <w14:ligatures w14:val="none"/>
                        </w:rPr>
                        <w:t xml:space="preserve">AER </w:t>
                      </w:r>
                      <w:r w:rsidRPr="007D31C3">
                        <w:rPr>
                          <w:rFonts w:ascii="Arial" w:hAnsi="Arial" w:cs="Arial"/>
                          <w:b/>
                          <w:bCs/>
                          <w:i/>
                          <w:iCs/>
                          <w:sz w:val="18"/>
                          <w:szCs w:val="16"/>
                          <w14:ligatures w14:val="none"/>
                        </w:rPr>
                        <w:t>CAN</w:t>
                      </w:r>
                      <w:r w:rsidRPr="007D31C3">
                        <w:rPr>
                          <w:rFonts w:ascii="Arial" w:hAnsi="Arial" w:cs="Arial"/>
                          <w:sz w:val="18"/>
                          <w:szCs w:val="16"/>
                          <w14:ligatures w14:val="none"/>
                        </w:rPr>
                        <w:t xml:space="preserve"> assist with the following approved categories: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Non-Receipt of Pay/Lost or Stolen Funds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Medical and Hospital Expenses</w:t>
                      </w:r>
                      <w:r w:rsidRPr="007D31C3">
                        <w:rPr>
                          <w:rFonts w:ascii="Arial" w:hAnsi="Arial" w:cs="Arial"/>
                          <w:sz w:val="18"/>
                          <w:szCs w:val="16"/>
                          <w14:ligatures w14:val="none"/>
                        </w:rPr>
                        <w:tab/>
                      </w:r>
                    </w:p>
                    <w:p w:rsidR="007D31C3" w:rsidRPr="0097312F"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Funeral Expenses </w:t>
                      </w:r>
                      <w:r w:rsidR="0097312F" w:rsidRPr="0097312F">
                        <w:rPr>
                          <w:rFonts w:ascii="Arial" w:hAnsi="Arial" w:cs="Arial"/>
                          <w:b/>
                          <w:sz w:val="18"/>
                          <w:szCs w:val="16"/>
                          <w14:ligatures w14:val="none"/>
                        </w:rPr>
                        <w:t>(Assistance increased for dependent funerals from $10k to $15K)</w:t>
                      </w:r>
                    </w:p>
                    <w:p w:rsidR="007D31C3" w:rsidRPr="00366845"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Emergency Travel Expenses</w:t>
                      </w:r>
                      <w:r w:rsidR="00366845">
                        <w:rPr>
                          <w:rFonts w:ascii="Arial" w:hAnsi="Arial" w:cs="Arial"/>
                          <w:sz w:val="18"/>
                          <w:szCs w:val="16"/>
                          <w14:ligatures w14:val="none"/>
                        </w:rPr>
                        <w:t xml:space="preserve"> </w:t>
                      </w:r>
                      <w:r w:rsidR="0097312F">
                        <w:rPr>
                          <w:rFonts w:ascii="Arial" w:hAnsi="Arial" w:cs="Arial"/>
                          <w:b/>
                          <w:sz w:val="18"/>
                          <w:szCs w:val="16"/>
                          <w14:ligatures w14:val="none"/>
                        </w:rPr>
                        <w:t>(</w:t>
                      </w:r>
                      <w:r w:rsidR="00366845" w:rsidRPr="00366845">
                        <w:rPr>
                          <w:rFonts w:ascii="Arial" w:hAnsi="Arial" w:cs="Arial"/>
                          <w:b/>
                          <w:sz w:val="18"/>
                          <w:szCs w:val="16"/>
                          <w14:ligatures w14:val="none"/>
                        </w:rPr>
                        <w:t xml:space="preserve">Emergency Leave travel </w:t>
                      </w:r>
                      <w:r w:rsidR="001433BA">
                        <w:rPr>
                          <w:rFonts w:ascii="Arial" w:hAnsi="Arial" w:cs="Arial"/>
                          <w:b/>
                          <w:sz w:val="18"/>
                          <w:szCs w:val="16"/>
                          <w14:ligatures w14:val="none"/>
                        </w:rPr>
                        <w:t xml:space="preserve">for immediate family members </w:t>
                      </w:r>
                      <w:r w:rsidR="00366845" w:rsidRPr="00366845">
                        <w:rPr>
                          <w:rFonts w:ascii="Arial" w:hAnsi="Arial" w:cs="Arial"/>
                          <w:b/>
                          <w:sz w:val="18"/>
                          <w:szCs w:val="16"/>
                          <w14:ligatures w14:val="none"/>
                        </w:rPr>
                        <w:t>will be processed at a minimum 50% Grant)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Rent/Utilities/Food</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Clothing</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Privately Owned Vehicle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Fire or Disasters</w:t>
                      </w:r>
                    </w:p>
                    <w:p w:rsidR="007D31C3" w:rsidRPr="0097312F" w:rsidRDefault="007D31C3" w:rsidP="007D31C3">
                      <w:pPr>
                        <w:widowControl w:val="0"/>
                        <w:spacing w:after="0"/>
                        <w:ind w:left="360" w:hanging="180"/>
                        <w:jc w:val="both"/>
                        <w:rPr>
                          <w:rFonts w:ascii="Arial" w:hAnsi="Arial" w:cs="Arial"/>
                          <w:b/>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Dental Care</w:t>
                      </w:r>
                      <w:r w:rsidR="0097312F">
                        <w:rPr>
                          <w:rFonts w:ascii="Arial" w:hAnsi="Arial" w:cs="Arial"/>
                          <w:sz w:val="18"/>
                          <w:szCs w:val="16"/>
                          <w14:ligatures w14:val="none"/>
                        </w:rPr>
                        <w:t xml:space="preserve"> for Dependents </w:t>
                      </w:r>
                      <w:r w:rsidR="0097312F" w:rsidRPr="0097312F">
                        <w:rPr>
                          <w:rFonts w:ascii="Arial" w:hAnsi="Arial" w:cs="Arial"/>
                          <w:b/>
                          <w:sz w:val="18"/>
                          <w:szCs w:val="16"/>
                          <w14:ligatures w14:val="none"/>
                        </w:rPr>
                        <w:t>(Will start as a 50</w:t>
                      </w:r>
                      <w:r w:rsidR="00952362">
                        <w:rPr>
                          <w:rFonts w:ascii="Arial" w:hAnsi="Arial" w:cs="Arial"/>
                          <w:b/>
                          <w:sz w:val="18"/>
                          <w:szCs w:val="16"/>
                          <w14:ligatures w14:val="none"/>
                        </w:rPr>
                        <w:t>% Grant at a minimum, no cap</w:t>
                      </w:r>
                      <w:r w:rsidR="0097312F" w:rsidRPr="0097312F">
                        <w:rPr>
                          <w:rFonts w:ascii="Arial" w:hAnsi="Arial" w:cs="Arial"/>
                          <w:b/>
                          <w:sz w:val="18"/>
                          <w:szCs w:val="16"/>
                          <w14:ligatures w14:val="none"/>
                        </w:rPr>
                        <w: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Funds for Relocation</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Minor Home Repairs (home owners)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Purchase and Repairs of Basic Essential Appliances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Child Car Seats</w:t>
                      </w:r>
                      <w:r w:rsidR="0097312F">
                        <w:rPr>
                          <w:rFonts w:ascii="Arial" w:hAnsi="Arial" w:cs="Arial"/>
                          <w:sz w:val="18"/>
                          <w:szCs w:val="16"/>
                          <w14:ligatures w14:val="none"/>
                        </w:rPr>
                        <w:t xml:space="preserve">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Cranial Helmets</w:t>
                      </w:r>
                      <w:r w:rsidR="0097312F">
                        <w:rPr>
                          <w:rFonts w:ascii="Arial" w:hAnsi="Arial" w:cs="Arial"/>
                          <w:sz w:val="18"/>
                          <w:szCs w:val="16"/>
                          <w14:ligatures w14:val="none"/>
                        </w:rPr>
                        <w:t xml:space="preserve"> </w:t>
                      </w:r>
                      <w:r w:rsidR="0097312F" w:rsidRPr="0097312F">
                        <w:rPr>
                          <w:rFonts w:ascii="Arial" w:hAnsi="Arial" w:cs="Arial"/>
                          <w:b/>
                          <w:sz w:val="18"/>
                          <w:szCs w:val="16"/>
                          <w14:ligatures w14:val="none"/>
                        </w:rPr>
                        <w:t>(Processed as a Grant only)</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Purchase of Basic Essential Furniture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Expenses Related to “Welcome Home”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 Hospitalized and listed as Very Seriously ill/Seriously ill (ITO)</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Travel Expenses when directed by a Medical Treatment Facility to another Medical Facility</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Assistance provided to Dependents involved in Domestic Violence Cases</w:t>
                      </w:r>
                    </w:p>
                    <w:p w:rsid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Privation</w:t>
                      </w:r>
                    </w:p>
                    <w:p w:rsidR="0097312F" w:rsidRPr="007D31C3" w:rsidRDefault="0097312F"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sidR="0037337D">
                        <w:rPr>
                          <w:rFonts w:ascii="Arial" w:hAnsi="Arial" w:cs="Arial"/>
                          <w:sz w:val="18"/>
                          <w:szCs w:val="16"/>
                          <w14:ligatures w14:val="none"/>
                        </w:rPr>
                        <w:t xml:space="preserve"> Immigration Assistance</w:t>
                      </w:r>
                      <w:r>
                        <w:rPr>
                          <w:rFonts w:ascii="Arial" w:hAnsi="Arial" w:cs="Arial"/>
                          <w:sz w:val="18"/>
                          <w:szCs w:val="16"/>
                          <w14:ligatures w14:val="none"/>
                        </w:rPr>
                        <w:t xml:space="preserve"> </w:t>
                      </w:r>
                      <w:r w:rsidR="00952362">
                        <w:rPr>
                          <w:rFonts w:ascii="Arial" w:hAnsi="Arial" w:cs="Arial"/>
                          <w:b/>
                          <w:sz w:val="18"/>
                          <w:szCs w:val="16"/>
                          <w14:ligatures w14:val="none"/>
                        </w:rPr>
                        <w:t>(Processed as a Grant or Grant/Loan combination</w:t>
                      </w:r>
                      <w:r w:rsidRPr="0097312F">
                        <w:rPr>
                          <w:rFonts w:ascii="Arial" w:hAnsi="Arial" w:cs="Arial"/>
                          <w:b/>
                          <w:sz w:val="18"/>
                          <w:szCs w:val="16"/>
                          <w14:ligatures w14:val="none"/>
                        </w:rPr>
                        <w:t>)</w:t>
                      </w:r>
                    </w:p>
                    <w:p w:rsidR="0097312F" w:rsidRDefault="0097312F"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Pr>
                          <w:rFonts w:ascii="Arial" w:hAnsi="Arial" w:cs="Arial"/>
                          <w:b/>
                          <w:sz w:val="18"/>
                          <w:szCs w:val="16"/>
                          <w14:ligatures w14:val="none"/>
                        </w:rPr>
                        <w:t xml:space="preserve"> </w:t>
                      </w:r>
                      <w:r w:rsidRPr="0097312F">
                        <w:rPr>
                          <w:rFonts w:ascii="Arial" w:hAnsi="Arial" w:cs="Arial"/>
                          <w:sz w:val="18"/>
                          <w:szCs w:val="16"/>
                          <w14:ligatures w14:val="none"/>
                        </w:rPr>
                        <w:t>Special Needs Assistance</w:t>
                      </w:r>
                      <w:r w:rsidR="00E152E0">
                        <w:rPr>
                          <w:rFonts w:ascii="Arial" w:hAnsi="Arial" w:cs="Arial"/>
                          <w:sz w:val="18"/>
                          <w:szCs w:val="16"/>
                          <w14:ligatures w14:val="none"/>
                        </w:rPr>
                        <w:t xml:space="preserve"> (for special needs equipment not covered by </w:t>
                      </w:r>
                      <w:proofErr w:type="spellStart"/>
                      <w:r w:rsidR="00E152E0">
                        <w:rPr>
                          <w:rFonts w:ascii="Arial" w:hAnsi="Arial" w:cs="Arial"/>
                          <w:sz w:val="18"/>
                          <w:szCs w:val="16"/>
                          <w14:ligatures w14:val="none"/>
                        </w:rPr>
                        <w:t>TriCare</w:t>
                      </w:r>
                      <w:proofErr w:type="spellEnd"/>
                      <w:r w:rsidR="00E152E0">
                        <w:rPr>
                          <w:rFonts w:ascii="Arial" w:hAnsi="Arial" w:cs="Arial"/>
                          <w:sz w:val="18"/>
                          <w:szCs w:val="16"/>
                          <w14:ligatures w14:val="none"/>
                        </w:rPr>
                        <w:t xml:space="preserve"> or other Insurance)</w:t>
                      </w:r>
                    </w:p>
                    <w:p w:rsidR="0037337D" w:rsidRDefault="0037337D"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97312F">
                        <w:rPr>
                          <w:rFonts w:ascii="Arial" w:hAnsi="Arial" w:cs="Arial"/>
                          <w:b/>
                          <w:sz w:val="18"/>
                          <w:szCs w:val="16"/>
                          <w14:ligatures w14:val="none"/>
                        </w:rPr>
                        <w:t>New Category:</w:t>
                      </w:r>
                      <w:r>
                        <w:rPr>
                          <w:rFonts w:ascii="Arial" w:hAnsi="Arial" w:cs="Arial"/>
                          <w:b/>
                          <w:sz w:val="18"/>
                          <w:szCs w:val="16"/>
                          <w14:ligatures w14:val="none"/>
                        </w:rPr>
                        <w:t xml:space="preserve"> </w:t>
                      </w:r>
                      <w:r>
                        <w:rPr>
                          <w:rFonts w:ascii="Arial" w:hAnsi="Arial" w:cs="Arial"/>
                          <w:sz w:val="18"/>
                          <w:szCs w:val="16"/>
                          <w14:ligatures w14:val="none"/>
                        </w:rPr>
                        <w:t>Spouse Re-Licensing &amp; Re-Certification Assistance (capped at $2500)</w:t>
                      </w:r>
                    </w:p>
                    <w:p w:rsidR="006B777C" w:rsidRPr="006B777C" w:rsidRDefault="006B777C" w:rsidP="0097312F">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Pr>
                          <w:rFonts w:ascii="Arial" w:hAnsi="Arial" w:cs="Arial"/>
                          <w:b/>
                          <w:sz w:val="18"/>
                          <w:szCs w:val="16"/>
                          <w14:ligatures w14:val="none"/>
                        </w:rPr>
                        <w:t>New Program</w:t>
                      </w:r>
                      <w:r w:rsidRPr="0097312F">
                        <w:rPr>
                          <w:rFonts w:ascii="Arial" w:hAnsi="Arial" w:cs="Arial"/>
                          <w:b/>
                          <w:sz w:val="18"/>
                          <w:szCs w:val="16"/>
                          <w14:ligatures w14:val="none"/>
                        </w:rPr>
                        <w:t>:</w:t>
                      </w:r>
                      <w:r>
                        <w:rPr>
                          <w:rFonts w:ascii="Arial" w:hAnsi="Arial" w:cs="Arial"/>
                          <w:b/>
                          <w:sz w:val="18"/>
                          <w:szCs w:val="16"/>
                          <w14:ligatures w14:val="none"/>
                        </w:rPr>
                        <w:t xml:space="preserve"> </w:t>
                      </w:r>
                      <w:r>
                        <w:rPr>
                          <w:rFonts w:ascii="Arial" w:hAnsi="Arial" w:cs="Arial"/>
                          <w:sz w:val="18"/>
                          <w:szCs w:val="16"/>
                          <w14:ligatures w14:val="none"/>
                        </w:rPr>
                        <w:t xml:space="preserve">Child Care </w:t>
                      </w:r>
                      <w:r w:rsidR="00C41D8C">
                        <w:rPr>
                          <w:rFonts w:ascii="Arial" w:hAnsi="Arial" w:cs="Arial"/>
                          <w:sz w:val="18"/>
                          <w:szCs w:val="16"/>
                          <w14:ligatures w14:val="none"/>
                        </w:rPr>
                        <w:t xml:space="preserve">(in association with a PCS move and enrollment in the </w:t>
                      </w:r>
                      <w:bookmarkStart w:id="1" w:name="_GoBack"/>
                      <w:bookmarkEnd w:id="1"/>
                      <w:r w:rsidR="00C41D8C">
                        <w:rPr>
                          <w:rFonts w:ascii="Arial" w:hAnsi="Arial" w:cs="Arial"/>
                          <w:sz w:val="18"/>
                          <w:szCs w:val="16"/>
                          <w14:ligatures w14:val="none"/>
                        </w:rPr>
                        <w:t xml:space="preserve">Army Fee Assistance Program) </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AER </w:t>
                      </w:r>
                      <w:r w:rsidRPr="007D31C3">
                        <w:rPr>
                          <w:rFonts w:ascii="Arial" w:hAnsi="Arial" w:cs="Arial"/>
                          <w:b/>
                          <w:bCs/>
                          <w:i/>
                          <w:iCs/>
                          <w:sz w:val="18"/>
                          <w:szCs w:val="16"/>
                          <w14:ligatures w14:val="none"/>
                        </w:rPr>
                        <w:t>CANNOT</w:t>
                      </w:r>
                      <w:r w:rsidRPr="007D31C3">
                        <w:rPr>
                          <w:rFonts w:ascii="Arial" w:hAnsi="Arial" w:cs="Arial"/>
                          <w:sz w:val="18"/>
                          <w:szCs w:val="16"/>
                          <w14:ligatures w14:val="none"/>
                        </w:rPr>
                        <w:t xml:space="preserve"> assist with the following:</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Nonessentials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Financing ordinary leave or vacation</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Paying fines or legal expenses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Helping to liquidate or consolidate debt</w:t>
                      </w:r>
                      <w:r w:rsidR="005749A9">
                        <w:rPr>
                          <w:rFonts w:ascii="Arial" w:hAnsi="Arial" w:cs="Arial"/>
                          <w:sz w:val="18"/>
                          <w:szCs w:val="16"/>
                          <w14:ligatures w14:val="none"/>
                        </w:rPr>
                        <w:t xml:space="preserve"> (possible exception’s)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Assisting with house purchase </w:t>
                      </w:r>
                    </w:p>
                    <w:p w:rsid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Covering bad checks or pay credit card bill</w:t>
                      </w:r>
                      <w:r w:rsidR="005749A9">
                        <w:rPr>
                          <w:rFonts w:ascii="Arial" w:hAnsi="Arial" w:cs="Arial"/>
                          <w:sz w:val="18"/>
                          <w:szCs w:val="16"/>
                          <w14:ligatures w14:val="none"/>
                        </w:rPr>
                        <w:t>, GTC</w:t>
                      </w:r>
                    </w:p>
                    <w:p w:rsidR="005749A9" w:rsidRDefault="005749A9" w:rsidP="005749A9">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Pr>
                          <w:rFonts w:ascii="Arial" w:hAnsi="Arial" w:cs="Arial"/>
                          <w:sz w:val="18"/>
                          <w:szCs w:val="16"/>
                          <w14:ligatures w14:val="none"/>
                        </w:rPr>
                        <w:t>Financing New Car Loans</w:t>
                      </w:r>
                    </w:p>
                    <w:p w:rsidR="007D31C3" w:rsidRPr="007D31C3" w:rsidRDefault="007D31C3" w:rsidP="007D31C3">
                      <w:pPr>
                        <w:widowControl w:val="0"/>
                        <w:spacing w:after="0"/>
                        <w:jc w:val="both"/>
                        <w:rPr>
                          <w:rFonts w:ascii="Arial" w:hAnsi="Arial" w:cs="Arial"/>
                          <w:sz w:val="12"/>
                          <w:szCs w:val="10"/>
                          <w14:ligatures w14:val="none"/>
                        </w:rPr>
                      </w:pPr>
                      <w:r w:rsidRPr="007D31C3">
                        <w:rPr>
                          <w:rFonts w:ascii="Arial" w:hAnsi="Arial" w:cs="Arial"/>
                          <w:sz w:val="12"/>
                          <w:szCs w:val="10"/>
                          <w14:ligatures w14:val="none"/>
                        </w:rPr>
                        <w:t> </w:t>
                      </w:r>
                    </w:p>
                    <w:p w:rsidR="007D31C3" w:rsidRPr="007D31C3" w:rsidRDefault="007D31C3" w:rsidP="007D31C3">
                      <w:pPr>
                        <w:widowControl w:val="0"/>
                        <w:spacing w:after="0"/>
                        <w:jc w:val="both"/>
                        <w:rPr>
                          <w:rFonts w:ascii="Arial" w:hAnsi="Arial" w:cs="Arial"/>
                          <w:b/>
                          <w:bCs/>
                          <w:sz w:val="22"/>
                          <w14:ligatures w14:val="none"/>
                        </w:rPr>
                      </w:pPr>
                      <w:r w:rsidRPr="007D31C3">
                        <w:rPr>
                          <w:rFonts w:ascii="Arial" w:hAnsi="Arial" w:cs="Arial"/>
                          <w:b/>
                          <w:bCs/>
                          <w:sz w:val="22"/>
                          <w14:ligatures w14:val="none"/>
                        </w:rPr>
                        <w:t>ACCESS TO AER ASSISTANCE:</w:t>
                      </w:r>
                    </w:p>
                    <w:p w:rsidR="007D31C3" w:rsidRPr="007D31C3" w:rsidRDefault="007D31C3" w:rsidP="007D31C3">
                      <w:pPr>
                        <w:widowControl w:val="0"/>
                        <w:spacing w:after="0"/>
                        <w:jc w:val="both"/>
                        <w:rPr>
                          <w:rFonts w:ascii="Arial" w:hAnsi="Arial" w:cs="Arial"/>
                          <w:b/>
                          <w:bCs/>
                          <w:sz w:val="12"/>
                          <w:szCs w:val="10"/>
                          <w14:ligatures w14:val="none"/>
                        </w:rPr>
                      </w:pPr>
                      <w:r w:rsidRPr="007D31C3">
                        <w:rPr>
                          <w:rFonts w:ascii="Arial" w:hAnsi="Arial" w:cs="Arial"/>
                          <w:b/>
                          <w:bCs/>
                          <w:sz w:val="12"/>
                          <w:szCs w:val="10"/>
                          <w14:ligatures w14:val="none"/>
                        </w:rPr>
                        <w:t> </w:t>
                      </w:r>
                    </w:p>
                    <w:p w:rsidR="007D31C3" w:rsidRPr="007D31C3" w:rsidRDefault="001F39DE" w:rsidP="007D31C3">
                      <w:pPr>
                        <w:widowControl w:val="0"/>
                        <w:spacing w:after="0"/>
                        <w:jc w:val="both"/>
                        <w:rPr>
                          <w:rFonts w:ascii="Arial" w:hAnsi="Arial" w:cs="Arial"/>
                          <w:sz w:val="18"/>
                          <w:szCs w:val="16"/>
                          <w14:ligatures w14:val="none"/>
                        </w:rPr>
                      </w:pPr>
                      <w:r>
                        <w:rPr>
                          <w:rFonts w:ascii="Arial" w:hAnsi="Arial" w:cs="Arial"/>
                          <w:sz w:val="18"/>
                          <w:szCs w:val="16"/>
                          <w14:ligatures w14:val="none"/>
                        </w:rPr>
                        <w:t>AER no</w:t>
                      </w:r>
                      <w:r w:rsidR="00633386">
                        <w:rPr>
                          <w:rFonts w:ascii="Arial" w:hAnsi="Arial" w:cs="Arial"/>
                          <w:sz w:val="18"/>
                          <w:szCs w:val="16"/>
                          <w14:ligatures w14:val="none"/>
                        </w:rPr>
                        <w:t xml:space="preserve">w has one </w:t>
                      </w:r>
                      <w:r>
                        <w:rPr>
                          <w:rFonts w:ascii="Arial" w:hAnsi="Arial" w:cs="Arial"/>
                          <w:sz w:val="18"/>
                          <w:szCs w:val="16"/>
                          <w14:ligatures w14:val="none"/>
                        </w:rPr>
                        <w:t>application form (AER form 101</w:t>
                      </w:r>
                      <w:r w:rsidR="00633386">
                        <w:rPr>
                          <w:rFonts w:ascii="Arial" w:hAnsi="Arial" w:cs="Arial"/>
                          <w:sz w:val="18"/>
                          <w:szCs w:val="16"/>
                          <w14:ligatures w14:val="none"/>
                        </w:rPr>
                        <w:t xml:space="preserve"> replaces </w:t>
                      </w:r>
                      <w:r w:rsidR="00D018E3">
                        <w:rPr>
                          <w:rFonts w:ascii="Arial" w:hAnsi="Arial" w:cs="Arial"/>
                          <w:sz w:val="18"/>
                          <w:szCs w:val="16"/>
                          <w14:ligatures w14:val="none"/>
                        </w:rPr>
                        <w:t xml:space="preserve">the </w:t>
                      </w:r>
                      <w:r w:rsidR="00633386">
                        <w:rPr>
                          <w:rFonts w:ascii="Arial" w:hAnsi="Arial" w:cs="Arial"/>
                          <w:sz w:val="18"/>
                          <w:szCs w:val="16"/>
                          <w14:ligatures w14:val="none"/>
                        </w:rPr>
                        <w:t>600/700 forms</w:t>
                      </w:r>
                      <w:r>
                        <w:rPr>
                          <w:rFonts w:ascii="Arial" w:hAnsi="Arial" w:cs="Arial"/>
                          <w:sz w:val="18"/>
                          <w:szCs w:val="16"/>
                          <w14:ligatures w14:val="none"/>
                        </w:rPr>
                        <w:t>)</w:t>
                      </w:r>
                      <w:r w:rsidR="00633386">
                        <w:rPr>
                          <w:rFonts w:ascii="Arial" w:hAnsi="Arial" w:cs="Arial"/>
                          <w:sz w:val="18"/>
                          <w:szCs w:val="16"/>
                          <w14:ligatures w14:val="none"/>
                        </w:rPr>
                        <w:t xml:space="preserve"> for both </w:t>
                      </w:r>
                      <w:r>
                        <w:rPr>
                          <w:rFonts w:ascii="Arial" w:hAnsi="Arial" w:cs="Arial"/>
                          <w:sz w:val="18"/>
                          <w:szCs w:val="16"/>
                          <w14:ligatures w14:val="none"/>
                        </w:rPr>
                        <w:t xml:space="preserve">Routine and </w:t>
                      </w:r>
                      <w:r w:rsidR="00A45E00">
                        <w:rPr>
                          <w:rFonts w:ascii="Arial" w:hAnsi="Arial" w:cs="Arial"/>
                          <w:sz w:val="18"/>
                          <w:szCs w:val="16"/>
                          <w14:ligatures w14:val="none"/>
                        </w:rPr>
                        <w:t>Commander/1SG Quick Assist</w:t>
                      </w:r>
                      <w:r w:rsidR="00633386">
                        <w:rPr>
                          <w:rFonts w:ascii="Arial" w:hAnsi="Arial" w:cs="Arial"/>
                          <w:sz w:val="18"/>
                          <w:szCs w:val="16"/>
                          <w14:ligatures w14:val="none"/>
                        </w:rPr>
                        <w:t xml:space="preserve"> Program</w:t>
                      </w:r>
                      <w:r w:rsidR="00DC0E5D">
                        <w:rPr>
                          <w:rFonts w:ascii="Arial" w:hAnsi="Arial" w:cs="Arial"/>
                          <w:sz w:val="18"/>
                          <w:szCs w:val="16"/>
                          <w14:ligatures w14:val="none"/>
                        </w:rPr>
                        <w:t>s</w:t>
                      </w:r>
                      <w:r w:rsidR="00633386">
                        <w:rPr>
                          <w:rFonts w:ascii="Arial" w:hAnsi="Arial" w:cs="Arial"/>
                          <w:sz w:val="18"/>
                          <w:szCs w:val="16"/>
                          <w14:ligatures w14:val="none"/>
                        </w:rPr>
                        <w:t>.</w:t>
                      </w:r>
                      <w:r w:rsidR="00DC0E5D">
                        <w:rPr>
                          <w:rFonts w:ascii="Arial" w:hAnsi="Arial" w:cs="Arial"/>
                          <w:sz w:val="18"/>
                          <w:szCs w:val="16"/>
                          <w14:ligatures w14:val="none"/>
                        </w:rPr>
                        <w:t xml:space="preserve"> The application form 101 details required information and possible required supporting documentation.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633386" w:rsidP="007D31C3">
                      <w:pPr>
                        <w:widowControl w:val="0"/>
                        <w:spacing w:after="0"/>
                        <w:jc w:val="both"/>
                        <w:rPr>
                          <w:rFonts w:ascii="Arial" w:hAnsi="Arial" w:cs="Arial"/>
                          <w:sz w:val="18"/>
                          <w:szCs w:val="16"/>
                          <w14:ligatures w14:val="none"/>
                        </w:rPr>
                      </w:pPr>
                      <w:r>
                        <w:rPr>
                          <w:rFonts w:ascii="Arial" w:hAnsi="Arial" w:cs="Arial"/>
                          <w:b/>
                          <w:bCs/>
                          <w:sz w:val="18"/>
                          <w:szCs w:val="16"/>
                          <w14:ligatures w14:val="none"/>
                        </w:rPr>
                        <w:t>The Routine</w:t>
                      </w:r>
                      <w:r w:rsidR="007D31C3" w:rsidRPr="007D31C3">
                        <w:rPr>
                          <w:rFonts w:ascii="Arial" w:hAnsi="Arial" w:cs="Arial"/>
                          <w:b/>
                          <w:bCs/>
                          <w:sz w:val="18"/>
                          <w:szCs w:val="16"/>
                          <w14:ligatures w14:val="none"/>
                        </w:rPr>
                        <w:t xml:space="preserve"> process </w:t>
                      </w:r>
                      <w:r>
                        <w:rPr>
                          <w:rFonts w:ascii="Arial" w:hAnsi="Arial" w:cs="Arial"/>
                          <w:sz w:val="18"/>
                          <w:szCs w:val="16"/>
                          <w14:ligatures w14:val="none"/>
                        </w:rPr>
                        <w:t>has</w:t>
                      </w:r>
                      <w:r w:rsidR="007D31C3" w:rsidRPr="007D31C3">
                        <w:rPr>
                          <w:rFonts w:ascii="Arial" w:hAnsi="Arial" w:cs="Arial"/>
                          <w:sz w:val="18"/>
                          <w:szCs w:val="16"/>
                          <w14:ligatures w14:val="none"/>
                        </w:rPr>
                        <w:t xml:space="preserve"> changed. Effective 9 September 2015, </w:t>
                      </w:r>
                      <w:r w:rsidRPr="00CD0180">
                        <w:rPr>
                          <w:rFonts w:ascii="Arial" w:hAnsi="Arial" w:cs="Arial"/>
                          <w:b/>
                          <w:sz w:val="18"/>
                          <w:szCs w:val="16"/>
                          <w:u w:val="single"/>
                          <w14:ligatures w14:val="none"/>
                        </w:rPr>
                        <w:t>Direct Access</w:t>
                      </w:r>
                      <w:r>
                        <w:rPr>
                          <w:rFonts w:ascii="Arial" w:hAnsi="Arial" w:cs="Arial"/>
                          <w:sz w:val="18"/>
                          <w:szCs w:val="16"/>
                          <w14:ligatures w14:val="none"/>
                        </w:rPr>
                        <w:t xml:space="preserve"> is authorized</w:t>
                      </w:r>
                      <w:r w:rsidR="00CD0180">
                        <w:rPr>
                          <w:rFonts w:ascii="Arial" w:hAnsi="Arial" w:cs="Arial"/>
                          <w:sz w:val="18"/>
                          <w:szCs w:val="16"/>
                          <w14:ligatures w14:val="none"/>
                        </w:rPr>
                        <w:t xml:space="preserve"> for all Soldiers, regardless of rank, EXCEPT when one of the four situations exists:</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Default="007D31C3" w:rsidP="008D2E66">
                      <w:pPr>
                        <w:widowControl w:val="0"/>
                        <w:spacing w:after="0"/>
                        <w:ind w:left="180"/>
                        <w:jc w:val="both"/>
                        <w:rPr>
                          <w:rFonts w:ascii="Times New Roman" w:hAnsi="Times New Roman" w:cs="Times New Roman"/>
                          <w:color w:val="808080"/>
                          <w:sz w:val="22"/>
                          <w14:ligatures w14:val="none"/>
                        </w:rPr>
                      </w:pPr>
                      <w:r w:rsidRPr="007D31C3">
                        <w:rPr>
                          <w:rFonts w:ascii="Arial" w:hAnsi="Arial" w:cs="Arial"/>
                          <w:sz w:val="18"/>
                          <w:szCs w:val="16"/>
                          <w14:ligatures w14:val="none"/>
                        </w:rPr>
                        <w:t> </w:t>
                      </w: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Default="007D31C3" w:rsidP="007D31C3">
                      <w:pPr>
                        <w:widowControl w:val="0"/>
                        <w:spacing w:after="0"/>
                        <w:jc w:val="both"/>
                        <w:rPr>
                          <w:rFonts w:ascii="Times New Roman" w:hAnsi="Times New Roman" w:cs="Times New Roman"/>
                          <w:color w:val="808080"/>
                          <w:sz w:val="22"/>
                          <w14:ligatures w14:val="none"/>
                        </w:rPr>
                      </w:pPr>
                    </w:p>
                    <w:p w:rsidR="007D31C3" w:rsidRPr="007D31C3" w:rsidRDefault="007D31C3" w:rsidP="007D31C3">
                      <w:pPr>
                        <w:widowControl w:val="0"/>
                        <w:spacing w:after="0"/>
                        <w:jc w:val="both"/>
                        <w:rPr>
                          <w:rFonts w:ascii="Arial" w:hAnsi="Arial" w:cs="Arial"/>
                          <w:color w:val="808080"/>
                          <w:sz w:val="14"/>
                          <w:szCs w:val="12"/>
                          <w14:ligatures w14:val="none"/>
                        </w:rPr>
                      </w:pPr>
                    </w:p>
                  </w:txbxContent>
                </v:textbox>
                <w10:wrap anchorx="margin"/>
              </v:shape>
            </w:pict>
          </mc:Fallback>
        </mc:AlternateContent>
      </w:r>
    </w:p>
    <w:p w:rsidR="007D31C3" w:rsidRDefault="007D31C3">
      <w:pPr>
        <w:spacing w:after="160" w:line="259" w:lineRule="auto"/>
      </w:pPr>
      <w:r>
        <w:br w:type="page"/>
      </w:r>
    </w:p>
    <w:p w:rsidR="00B3464B" w:rsidRDefault="007D31C3">
      <w:r w:rsidRPr="007D31C3">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61BCD5CD" wp14:editId="6B8FC584">
                <wp:simplePos x="0" y="0"/>
                <wp:positionH relativeFrom="margin">
                  <wp:align>center</wp:align>
                </wp:positionH>
                <wp:positionV relativeFrom="paragraph">
                  <wp:posOffset>-410845</wp:posOffset>
                </wp:positionV>
                <wp:extent cx="6704330" cy="905256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9052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Soldiers in Initial Entry Training (IET) will not be authorized direct AER access.</w:t>
                            </w:r>
                          </w:p>
                          <w:p w:rsidR="007D31C3" w:rsidRPr="007D31C3" w:rsidRDefault="007D31C3" w:rsidP="007D31C3">
                            <w:pPr>
                              <w:widowControl w:val="0"/>
                              <w:spacing w:after="0"/>
                              <w:ind w:left="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Soldiers must have a minimum of 12 months’ Time in Service (determined from LES) to receive direct access to AER.</w:t>
                            </w:r>
                          </w:p>
                          <w:p w:rsidR="007D31C3" w:rsidRPr="007D31C3" w:rsidRDefault="007D31C3" w:rsidP="007D31C3">
                            <w:pPr>
                              <w:widowControl w:val="0"/>
                              <w:spacing w:after="0"/>
                              <w:ind w:left="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If the assistance request places the Soldier/Family in the high risk category, IAW Army Directive 2015-21 para 14 Army Risk Reduction Program, then direct AER access is not available and command involvement is required.</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Very important: Regardless of rank, financial assistance will be limited to two assistance cases (loan or grant) within a 12 month period without command involvement.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A45E00" w:rsidP="007D31C3">
                            <w:pPr>
                              <w:widowControl w:val="0"/>
                              <w:spacing w:after="0"/>
                              <w:jc w:val="both"/>
                              <w:rPr>
                                <w:rFonts w:ascii="Arial" w:hAnsi="Arial" w:cs="Arial"/>
                                <w:sz w:val="18"/>
                                <w:szCs w:val="16"/>
                                <w14:ligatures w14:val="none"/>
                              </w:rPr>
                            </w:pPr>
                            <w:r>
                              <w:rPr>
                                <w:rFonts w:ascii="Arial" w:hAnsi="Arial" w:cs="Arial"/>
                                <w:b/>
                                <w:bCs/>
                                <w:sz w:val="18"/>
                                <w:szCs w:val="16"/>
                                <w14:ligatures w14:val="none"/>
                              </w:rPr>
                              <w:t>The Commander/1SG Quick Assist</w:t>
                            </w:r>
                            <w:r w:rsidR="007D31C3" w:rsidRPr="007D31C3">
                              <w:rPr>
                                <w:rFonts w:ascii="Arial" w:hAnsi="Arial" w:cs="Arial"/>
                                <w:b/>
                                <w:bCs/>
                                <w:sz w:val="18"/>
                                <w:szCs w:val="16"/>
                                <w14:ligatures w14:val="none"/>
                              </w:rPr>
                              <w:t xml:space="preserve"> process </w:t>
                            </w:r>
                            <w:r w:rsidR="007D31C3" w:rsidRPr="007D31C3">
                              <w:rPr>
                                <w:rFonts w:ascii="Arial" w:hAnsi="Arial" w:cs="Arial"/>
                                <w:sz w:val="18"/>
                                <w:szCs w:val="16"/>
                                <w14:ligatures w14:val="none"/>
                              </w:rPr>
                              <w:t>is a streamlined process where a Company Commander or unit First Sergeant can authorize a Soldier a loan up to $2000, to be re</w:t>
                            </w:r>
                            <w:r>
                              <w:rPr>
                                <w:rFonts w:ascii="Arial" w:hAnsi="Arial" w:cs="Arial"/>
                                <w:sz w:val="18"/>
                                <w:szCs w:val="16"/>
                                <w14:ligatures w14:val="none"/>
                              </w:rPr>
                              <w:t>paid over the maximum time of 15</w:t>
                            </w:r>
                            <w:r w:rsidR="007D31C3" w:rsidRPr="007D31C3">
                              <w:rPr>
                                <w:rFonts w:ascii="Arial" w:hAnsi="Arial" w:cs="Arial"/>
                                <w:sz w:val="18"/>
                                <w:szCs w:val="16"/>
                                <w14:ligatures w14:val="none"/>
                              </w:rPr>
                              <w:t xml:space="preserve"> months, if the ETS date allows. The Command</w:t>
                            </w:r>
                            <w:r w:rsidR="00DC0E5D">
                              <w:rPr>
                                <w:rFonts w:ascii="Arial" w:hAnsi="Arial" w:cs="Arial"/>
                                <w:sz w:val="18"/>
                                <w:szCs w:val="16"/>
                                <w14:ligatures w14:val="none"/>
                              </w:rPr>
                              <w:t xml:space="preserve">er/1SG Quick Assist Program </w:t>
                            </w:r>
                            <w:r w:rsidR="007D31C3" w:rsidRPr="007D31C3">
                              <w:rPr>
                                <w:rFonts w:ascii="Arial" w:hAnsi="Arial" w:cs="Arial"/>
                                <w:sz w:val="18"/>
                                <w:szCs w:val="16"/>
                                <w14:ligatures w14:val="none"/>
                              </w:rPr>
                              <w:t>has the following guidelines: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00A45E00">
                              <w:rPr>
                                <w:rFonts w:ascii="Arial" w:hAnsi="Arial" w:cs="Arial"/>
                                <w:sz w:val="18"/>
                                <w:szCs w:val="16"/>
                                <w14:ligatures w14:val="none"/>
                              </w:rPr>
                              <w:t>The Commander/1SG Quick Assist</w:t>
                            </w:r>
                            <w:r w:rsidRPr="007D31C3">
                              <w:rPr>
                                <w:rFonts w:ascii="Arial" w:hAnsi="Arial" w:cs="Arial"/>
                                <w:sz w:val="18"/>
                                <w:szCs w:val="16"/>
                                <w14:ligatures w14:val="none"/>
                              </w:rPr>
                              <w:t xml:space="preserve"> can only be utilized for those approved categories of assistance.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The </w:t>
                            </w:r>
                            <w:r w:rsidR="00A45E00">
                              <w:rPr>
                                <w:rFonts w:ascii="Arial" w:hAnsi="Arial" w:cs="Arial"/>
                                <w:sz w:val="18"/>
                                <w:szCs w:val="16"/>
                                <w14:ligatures w14:val="none"/>
                              </w:rPr>
                              <w:t>Commander/1SG Quick Assist</w:t>
                            </w:r>
                            <w:r w:rsidR="00A45E00" w:rsidRPr="007D31C3">
                              <w:rPr>
                                <w:rFonts w:ascii="Arial" w:hAnsi="Arial" w:cs="Arial"/>
                                <w:sz w:val="18"/>
                                <w:szCs w:val="16"/>
                                <w14:ligatures w14:val="none"/>
                              </w:rPr>
                              <w:t xml:space="preserve"> </w:t>
                            </w:r>
                            <w:r w:rsidRPr="007D31C3">
                              <w:rPr>
                                <w:rFonts w:ascii="Arial" w:hAnsi="Arial" w:cs="Arial"/>
                                <w:sz w:val="18"/>
                                <w:szCs w:val="16"/>
                                <w14:ligatures w14:val="none"/>
                              </w:rPr>
                              <w:t>will always be processed as an interest-free loan, never as a grant</w:t>
                            </w:r>
                            <w:r w:rsidR="00A45E00">
                              <w:rPr>
                                <w:rFonts w:ascii="Arial" w:hAnsi="Arial" w:cs="Arial"/>
                                <w:sz w:val="18"/>
                                <w:szCs w:val="16"/>
                                <w14:ligatures w14:val="none"/>
                              </w:rPr>
                              <w:t xml:space="preserve"> (exception Emergency Leave travel)</w:t>
                            </w:r>
                            <w:r w:rsidRPr="007D31C3">
                              <w:rPr>
                                <w:rFonts w:ascii="Arial" w:hAnsi="Arial" w:cs="Arial"/>
                                <w:sz w:val="18"/>
                                <w:szCs w:val="16"/>
                                <w14:ligatures w14:val="none"/>
                              </w:rPr>
                              <w: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A Soldier can only have one </w:t>
                            </w:r>
                            <w:r w:rsidR="00A45E00">
                              <w:rPr>
                                <w:rFonts w:ascii="Arial" w:hAnsi="Arial" w:cs="Arial"/>
                                <w:sz w:val="18"/>
                                <w:szCs w:val="16"/>
                                <w14:ligatures w14:val="none"/>
                              </w:rPr>
                              <w:t>Commander/1SG Quick Assist</w:t>
                            </w:r>
                            <w:r w:rsidR="00A45E00" w:rsidRPr="007D31C3">
                              <w:rPr>
                                <w:rFonts w:ascii="Arial" w:hAnsi="Arial" w:cs="Arial"/>
                                <w:sz w:val="18"/>
                                <w:szCs w:val="16"/>
                                <w14:ligatures w14:val="none"/>
                              </w:rPr>
                              <w:t xml:space="preserve"> </w:t>
                            </w:r>
                            <w:r w:rsidRPr="007D31C3">
                              <w:rPr>
                                <w:rFonts w:ascii="Arial" w:hAnsi="Arial" w:cs="Arial"/>
                                <w:sz w:val="18"/>
                                <w:szCs w:val="16"/>
                                <w14:ligatures w14:val="none"/>
                              </w:rPr>
                              <w:t>at a time.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To process a </w:t>
                            </w:r>
                            <w:r w:rsidR="00A45E00">
                              <w:rPr>
                                <w:rFonts w:ascii="Arial" w:hAnsi="Arial" w:cs="Arial"/>
                                <w:sz w:val="18"/>
                                <w:szCs w:val="16"/>
                                <w14:ligatures w14:val="none"/>
                              </w:rPr>
                              <w:t>Commander/1SG Quick Assist</w:t>
                            </w:r>
                            <w:r w:rsidRPr="007D31C3">
                              <w:rPr>
                                <w:rFonts w:ascii="Arial" w:hAnsi="Arial" w:cs="Arial"/>
                                <w:sz w:val="18"/>
                                <w:szCs w:val="16"/>
                                <w14:ligatures w14:val="none"/>
                              </w:rPr>
                              <w:t>, in most cases, only the most recent EOM LES is required for supporting documentation.</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All applications with command involvement must be signed by the Company Command or the unit First Sergeant. However, in their absence, a Sergeant First Class or above who have assumption of command orders, is authorized to approve and sign AER applications. A copy of the assumption of command orders will be required to accompany the Soldiers application. All applications signed by the Soldiers command will have an email sent to the approving official giving them the final disposition of the case.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b/>
                                <w:bCs/>
                                <w:szCs w:val="18"/>
                                <w14:ligatures w14:val="none"/>
                              </w:rPr>
                            </w:pPr>
                            <w:r w:rsidRPr="007D31C3">
                              <w:rPr>
                                <w:rFonts w:ascii="Arial" w:hAnsi="Arial" w:cs="Arial"/>
                                <w:b/>
                                <w:bCs/>
                                <w:szCs w:val="18"/>
                                <w14:ligatures w14:val="none"/>
                              </w:rPr>
                              <w:t xml:space="preserve">AER Scholarship </w:t>
                            </w:r>
                          </w:p>
                          <w:p w:rsidR="00A45E00"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AER's MG James Ursano Scholarship applications may be completed online at </w:t>
                            </w:r>
                            <w:hyperlink r:id="rId4" w:history="1">
                              <w:r w:rsidRPr="007D31C3">
                                <w:rPr>
                                  <w:rStyle w:val="Hyperlink"/>
                                  <w:rFonts w:ascii="Arial" w:hAnsi="Arial" w:cs="Arial"/>
                                  <w:sz w:val="18"/>
                                  <w:szCs w:val="16"/>
                                  <w14:ligatures w14:val="none"/>
                                </w:rPr>
                                <w:t>www.aerhq.org</w:t>
                              </w:r>
                            </w:hyperlink>
                            <w:r w:rsidRPr="007D31C3">
                              <w:rPr>
                                <w:rFonts w:ascii="Arial" w:hAnsi="Arial" w:cs="Arial"/>
                                <w:sz w:val="18"/>
                                <w:szCs w:val="16"/>
                                <w14:ligatures w14:val="none"/>
                              </w:rPr>
                              <w:t xml:space="preserve"> starting the first week of January with a deadline of 1 April of each year. The program is for dependent children of Active and Retired Army Soldiers and is based on financial need,</w:t>
                            </w:r>
                            <w:r w:rsidR="00F26C9B">
                              <w:rPr>
                                <w:rFonts w:ascii="Arial" w:hAnsi="Arial" w:cs="Arial"/>
                                <w:sz w:val="18"/>
                                <w:szCs w:val="16"/>
                                <w14:ligatures w14:val="none"/>
                              </w:rPr>
                              <w:t xml:space="preserve"> </w:t>
                            </w:r>
                            <w:r w:rsidRPr="007D31C3">
                              <w:rPr>
                                <w:rFonts w:ascii="Arial" w:hAnsi="Arial" w:cs="Arial"/>
                                <w:sz w:val="18"/>
                                <w:szCs w:val="16"/>
                                <w14:ligatures w14:val="none"/>
                              </w:rPr>
                              <w:t xml:space="preserve">academics, and leadership/achievement.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Scholarships are also available for Spous</w:t>
                            </w:r>
                            <w:r w:rsidR="00A45E00">
                              <w:rPr>
                                <w:rFonts w:ascii="Arial" w:hAnsi="Arial" w:cs="Arial"/>
                                <w:sz w:val="18"/>
                                <w:szCs w:val="16"/>
                                <w14:ligatures w14:val="none"/>
                              </w:rPr>
                              <w:t xml:space="preserve">es, both stateside and overseas and can be applied for </w:t>
                            </w:r>
                            <w:r w:rsidR="00A45E00" w:rsidRPr="00E152E0">
                              <w:rPr>
                                <w:rFonts w:ascii="Arial" w:hAnsi="Arial" w:cs="Arial"/>
                                <w:b/>
                                <w:sz w:val="18"/>
                                <w:szCs w:val="16"/>
                                <w14:ligatures w14:val="none"/>
                              </w:rPr>
                              <w:t>throughout the entire school year</w:t>
                            </w:r>
                            <w:r w:rsidR="00A45E00">
                              <w:rPr>
                                <w:rFonts w:ascii="Arial" w:hAnsi="Arial" w:cs="Arial"/>
                                <w:sz w:val="18"/>
                                <w:szCs w:val="16"/>
                                <w14:ligatures w14:val="none"/>
                              </w:rPr>
                              <w:t xml:space="preserve">. </w:t>
                            </w:r>
                            <w:r w:rsidRPr="007D31C3">
                              <w:rPr>
                                <w:rFonts w:ascii="Arial" w:hAnsi="Arial" w:cs="Arial"/>
                                <w:sz w:val="18"/>
                                <w:szCs w:val="16"/>
                                <w14:ligatures w14:val="none"/>
                              </w:rPr>
                              <w:t xml:space="preserve">  </w:t>
                            </w:r>
                          </w:p>
                          <w:p w:rsidR="007D31C3" w:rsidRPr="007D31C3" w:rsidRDefault="007D31C3" w:rsidP="007D31C3">
                            <w:pPr>
                              <w:widowControl w:val="0"/>
                              <w:spacing w:after="0"/>
                              <w:jc w:val="both"/>
                              <w:rPr>
                                <w:rFonts w:ascii="Arial" w:hAnsi="Arial" w:cs="Arial"/>
                                <w:sz w:val="28"/>
                                <w:szCs w:val="24"/>
                                <w14:ligatures w14:val="none"/>
                              </w:rPr>
                            </w:pPr>
                          </w:p>
                          <w:p w:rsidR="00F26C9B" w:rsidRDefault="007D31C3" w:rsidP="007D31C3">
                            <w:pPr>
                              <w:widowControl w:val="0"/>
                              <w:spacing w:after="0"/>
                              <w:jc w:val="both"/>
                              <w:rPr>
                                <w:rFonts w:ascii="Arial" w:hAnsi="Arial" w:cs="Arial"/>
                                <w:sz w:val="28"/>
                                <w:szCs w:val="24"/>
                                <w14:ligatures w14:val="none"/>
                              </w:rPr>
                            </w:pPr>
                            <w:r w:rsidRPr="007D31C3">
                              <w:rPr>
                                <w:rFonts w:ascii="Arial" w:hAnsi="Arial" w:cs="Arial"/>
                                <w:sz w:val="28"/>
                                <w:szCs w:val="24"/>
                                <w14:ligatures w14:val="none"/>
                              </w:rPr>
                              <w:t> </w:t>
                            </w:r>
                          </w:p>
                          <w:p w:rsidR="00F26C9B" w:rsidRDefault="00F26C9B" w:rsidP="007D31C3">
                            <w:pPr>
                              <w:widowControl w:val="0"/>
                              <w:spacing w:after="0"/>
                              <w:jc w:val="both"/>
                              <w:rPr>
                                <w:rFonts w:ascii="Arial" w:hAnsi="Arial" w:cs="Arial"/>
                                <w:sz w:val="28"/>
                                <w:szCs w:val="24"/>
                                <w14:ligatures w14:val="none"/>
                              </w:rPr>
                            </w:pPr>
                          </w:p>
                          <w:p w:rsidR="00F26C9B" w:rsidRDefault="00F26C9B" w:rsidP="007D31C3">
                            <w:pPr>
                              <w:widowControl w:val="0"/>
                              <w:spacing w:after="0"/>
                              <w:jc w:val="both"/>
                              <w:rPr>
                                <w:rFonts w:ascii="Arial" w:hAnsi="Arial" w:cs="Arial"/>
                                <w:sz w:val="28"/>
                                <w:szCs w:val="24"/>
                                <w14:ligatures w14:val="none"/>
                              </w:rPr>
                            </w:pPr>
                          </w:p>
                          <w:p w:rsidR="007D31C3" w:rsidRDefault="0037337D" w:rsidP="007D31C3">
                            <w:pPr>
                              <w:widowControl w:val="0"/>
                              <w:spacing w:after="0"/>
                              <w:jc w:val="both"/>
                              <w:rPr>
                                <w:rFonts w:ascii="Times New Roman" w:hAnsi="Times New Roman" w:cs="Times New Roman"/>
                                <w:color w:val="808080"/>
                                <w:sz w:val="22"/>
                                <w14:ligatures w14:val="none"/>
                              </w:rPr>
                            </w:pPr>
                            <w:r>
                              <w:rPr>
                                <w:rFonts w:ascii="Arial" w:hAnsi="Arial" w:cs="Arial"/>
                                <w:color w:val="808080"/>
                                <w:sz w:val="16"/>
                                <w:szCs w:val="14"/>
                                <w14:ligatures w14:val="none"/>
                              </w:rPr>
                              <w:t xml:space="preserve">Updated </w:t>
                            </w:r>
                            <w:r w:rsidR="006B777C">
                              <w:rPr>
                                <w:rFonts w:ascii="Arial" w:hAnsi="Arial" w:cs="Arial"/>
                                <w:color w:val="808080"/>
                                <w:sz w:val="16"/>
                                <w:szCs w:val="14"/>
                                <w14:ligatures w14:val="none"/>
                              </w:rPr>
                              <w:t>January 27 2020</w:t>
                            </w:r>
                            <w:r w:rsidR="007D31C3" w:rsidRPr="007D31C3">
                              <w:rPr>
                                <w:rFonts w:ascii="Arial" w:hAnsi="Arial" w:cs="Arial"/>
                                <w:color w:val="808080"/>
                                <w:sz w:val="16"/>
                                <w:szCs w:val="14"/>
                                <w14:ligatures w14:val="none"/>
                              </w:rPr>
                              <w:t xml:space="preserve">        </w:t>
                            </w:r>
                            <w:hyperlink r:id="rId5" w:history="1">
                              <w:r w:rsidR="007D31C3" w:rsidRPr="007D31C3">
                                <w:rPr>
                                  <w:rStyle w:val="Hyperlink"/>
                                  <w:rFonts w:ascii="Arial" w:hAnsi="Arial" w:cs="Arial"/>
                                  <w:color w:val="808080"/>
                                  <w:sz w:val="16"/>
                                  <w:szCs w:val="14"/>
                                  <w14:ligatures w14:val="none"/>
                                </w:rPr>
                                <w:t>http://drum.armymwr.com/us/drum/programs/army-community-service/</w:t>
                              </w:r>
                            </w:hyperlink>
                            <w:r w:rsidR="008A66D6">
                              <w:rPr>
                                <w:rFonts w:ascii="Times New Roman" w:hAnsi="Times New Roman" w:cs="Times New Roman"/>
                                <w:color w:val="808080"/>
                                <w:sz w:val="22"/>
                                <w14:ligatures w14:val="none"/>
                              </w:rPr>
                              <w:t xml:space="preserve"> </w:t>
                            </w:r>
                            <w:r w:rsidR="008A66D6">
                              <w:rPr>
                                <w:rFonts w:ascii="Times New Roman" w:hAnsi="Times New Roman" w:cs="Times New Roman"/>
                                <w:color w:val="808080"/>
                                <w:sz w:val="22"/>
                                <w14:ligatures w14:val="none"/>
                              </w:rPr>
                              <w:tab/>
                              <w:t xml:space="preserve">   </w:t>
                            </w:r>
                          </w:p>
                          <w:p w:rsidR="00A44855" w:rsidRDefault="00A44855" w:rsidP="007D31C3">
                            <w:pPr>
                              <w:widowControl w:val="0"/>
                              <w:spacing w:after="0"/>
                              <w:jc w:val="both"/>
                              <w:rPr>
                                <w:rFonts w:ascii="Times New Roman" w:hAnsi="Times New Roman" w:cs="Times New Roman"/>
                                <w:color w:val="808080"/>
                                <w:sz w:val="22"/>
                                <w14:ligatures w14:val="none"/>
                              </w:rPr>
                            </w:pPr>
                          </w:p>
                          <w:p w:rsidR="00A44855" w:rsidRPr="007D31C3" w:rsidRDefault="00A44855" w:rsidP="00A44855">
                            <w:pPr>
                              <w:widowControl w:val="0"/>
                              <w:spacing w:after="0"/>
                              <w:jc w:val="center"/>
                              <w:rPr>
                                <w:rFonts w:ascii="Arial" w:hAnsi="Arial" w:cs="Arial"/>
                                <w:color w:val="808080"/>
                                <w:sz w:val="14"/>
                                <w:szCs w:val="12"/>
                                <w14:ligatures w14:val="none"/>
                              </w:rPr>
                            </w:pPr>
                            <w:r>
                              <w:rPr>
                                <w:rFonts w:ascii="Times New Roman" w:hAnsi="Times New Roman" w:cs="Times New Roman"/>
                                <w:color w:val="808080"/>
                                <w:sz w:val="22"/>
                                <w14:ligatures w14:val="none"/>
                              </w:rPr>
                              <w:t>Think ACS First!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D5CD" id="Text Box 3" o:spid="_x0000_s1027" type="#_x0000_t202" style="position:absolute;margin-left:0;margin-top:-32.35pt;width:527.9pt;height:712.8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" filled="f" fillcolor="#5b9bd5" stroked="f" strokecolor="black [0]" strokeweight="2pt">
                <v:textbox inset="2.88pt,2.88pt,2.88pt,2.88pt">
                  <w:txbxContent>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Soldiers in Initial Entry Training (IET) will not be authorized direct AER access.</w:t>
                      </w:r>
                    </w:p>
                    <w:p w:rsidR="007D31C3" w:rsidRPr="007D31C3" w:rsidRDefault="007D31C3" w:rsidP="007D31C3">
                      <w:pPr>
                        <w:widowControl w:val="0"/>
                        <w:spacing w:after="0"/>
                        <w:ind w:left="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Soldiers must have a minimum of 12 months’ Time in Service (determined from LES) to receive direct access to AER.</w:t>
                      </w:r>
                    </w:p>
                    <w:p w:rsidR="007D31C3" w:rsidRPr="007D31C3" w:rsidRDefault="007D31C3" w:rsidP="007D31C3">
                      <w:pPr>
                        <w:widowControl w:val="0"/>
                        <w:spacing w:after="0"/>
                        <w:ind w:left="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If the assistance request places the Soldier/Family in the high risk category, IAW Army Directive 2015-21 para 14 Army Risk Reduction Program, then direct AER access is not available and command involvement is required.</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Very important: Regardless of rank, financial assistance will be limited to two assistance cases (loan or grant) within a 12 month period without command involvement.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A45E00" w:rsidP="007D31C3">
                      <w:pPr>
                        <w:widowControl w:val="0"/>
                        <w:spacing w:after="0"/>
                        <w:jc w:val="both"/>
                        <w:rPr>
                          <w:rFonts w:ascii="Arial" w:hAnsi="Arial" w:cs="Arial"/>
                          <w:sz w:val="18"/>
                          <w:szCs w:val="16"/>
                          <w14:ligatures w14:val="none"/>
                        </w:rPr>
                      </w:pPr>
                      <w:r>
                        <w:rPr>
                          <w:rFonts w:ascii="Arial" w:hAnsi="Arial" w:cs="Arial"/>
                          <w:b/>
                          <w:bCs/>
                          <w:sz w:val="18"/>
                          <w:szCs w:val="16"/>
                          <w14:ligatures w14:val="none"/>
                        </w:rPr>
                        <w:t>The Commander/1SG Quick Assist</w:t>
                      </w:r>
                      <w:r w:rsidR="007D31C3" w:rsidRPr="007D31C3">
                        <w:rPr>
                          <w:rFonts w:ascii="Arial" w:hAnsi="Arial" w:cs="Arial"/>
                          <w:b/>
                          <w:bCs/>
                          <w:sz w:val="18"/>
                          <w:szCs w:val="16"/>
                          <w14:ligatures w14:val="none"/>
                        </w:rPr>
                        <w:t xml:space="preserve"> process </w:t>
                      </w:r>
                      <w:r w:rsidR="007D31C3" w:rsidRPr="007D31C3">
                        <w:rPr>
                          <w:rFonts w:ascii="Arial" w:hAnsi="Arial" w:cs="Arial"/>
                          <w:sz w:val="18"/>
                          <w:szCs w:val="16"/>
                          <w14:ligatures w14:val="none"/>
                        </w:rPr>
                        <w:t>is a streamlined process where a Company Commander or unit First Sergeant can authorize a Soldier a loan up to $2000, to be re</w:t>
                      </w:r>
                      <w:r>
                        <w:rPr>
                          <w:rFonts w:ascii="Arial" w:hAnsi="Arial" w:cs="Arial"/>
                          <w:sz w:val="18"/>
                          <w:szCs w:val="16"/>
                          <w14:ligatures w14:val="none"/>
                        </w:rPr>
                        <w:t>paid over the maximum time of 15</w:t>
                      </w:r>
                      <w:r w:rsidR="007D31C3" w:rsidRPr="007D31C3">
                        <w:rPr>
                          <w:rFonts w:ascii="Arial" w:hAnsi="Arial" w:cs="Arial"/>
                          <w:sz w:val="18"/>
                          <w:szCs w:val="16"/>
                          <w14:ligatures w14:val="none"/>
                        </w:rPr>
                        <w:t xml:space="preserve"> months, if the ETS date allows. The Command</w:t>
                      </w:r>
                      <w:r w:rsidR="00DC0E5D">
                        <w:rPr>
                          <w:rFonts w:ascii="Arial" w:hAnsi="Arial" w:cs="Arial"/>
                          <w:sz w:val="18"/>
                          <w:szCs w:val="16"/>
                          <w14:ligatures w14:val="none"/>
                        </w:rPr>
                        <w:t xml:space="preserve">er/1SG Quick Assist Program </w:t>
                      </w:r>
                      <w:r w:rsidR="007D31C3" w:rsidRPr="007D31C3">
                        <w:rPr>
                          <w:rFonts w:ascii="Arial" w:hAnsi="Arial" w:cs="Arial"/>
                          <w:sz w:val="18"/>
                          <w:szCs w:val="16"/>
                          <w14:ligatures w14:val="none"/>
                        </w:rPr>
                        <w:t>has the following guidelines:</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00A45E00">
                        <w:rPr>
                          <w:rFonts w:ascii="Arial" w:hAnsi="Arial" w:cs="Arial"/>
                          <w:sz w:val="18"/>
                          <w:szCs w:val="16"/>
                          <w14:ligatures w14:val="none"/>
                        </w:rPr>
                        <w:t>The Commander/1SG Quick Assist</w:t>
                      </w:r>
                      <w:r w:rsidRPr="007D31C3">
                        <w:rPr>
                          <w:rFonts w:ascii="Arial" w:hAnsi="Arial" w:cs="Arial"/>
                          <w:sz w:val="18"/>
                          <w:szCs w:val="16"/>
                          <w14:ligatures w14:val="none"/>
                        </w:rPr>
                        <w:t xml:space="preserve"> can only be utilized for those approved categories of assistance.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The </w:t>
                      </w:r>
                      <w:r w:rsidR="00A45E00">
                        <w:rPr>
                          <w:rFonts w:ascii="Arial" w:hAnsi="Arial" w:cs="Arial"/>
                          <w:sz w:val="18"/>
                          <w:szCs w:val="16"/>
                          <w14:ligatures w14:val="none"/>
                        </w:rPr>
                        <w:t>Commander/1SG Quick Assist</w:t>
                      </w:r>
                      <w:r w:rsidR="00A45E00" w:rsidRPr="007D31C3">
                        <w:rPr>
                          <w:rFonts w:ascii="Arial" w:hAnsi="Arial" w:cs="Arial"/>
                          <w:sz w:val="18"/>
                          <w:szCs w:val="16"/>
                          <w14:ligatures w14:val="none"/>
                        </w:rPr>
                        <w:t xml:space="preserve"> </w:t>
                      </w:r>
                      <w:r w:rsidRPr="007D31C3">
                        <w:rPr>
                          <w:rFonts w:ascii="Arial" w:hAnsi="Arial" w:cs="Arial"/>
                          <w:sz w:val="18"/>
                          <w:szCs w:val="16"/>
                          <w14:ligatures w14:val="none"/>
                        </w:rPr>
                        <w:t>will always be processed as an interest-free loan, never as a grant</w:t>
                      </w:r>
                      <w:r w:rsidR="00A45E00">
                        <w:rPr>
                          <w:rFonts w:ascii="Arial" w:hAnsi="Arial" w:cs="Arial"/>
                          <w:sz w:val="18"/>
                          <w:szCs w:val="16"/>
                          <w14:ligatures w14:val="none"/>
                        </w:rPr>
                        <w:t xml:space="preserve"> (exception Emergency Leave travel)</w:t>
                      </w:r>
                      <w:r w:rsidRPr="007D31C3">
                        <w:rPr>
                          <w:rFonts w:ascii="Arial" w:hAnsi="Arial" w:cs="Arial"/>
                          <w:sz w:val="18"/>
                          <w:szCs w:val="16"/>
                          <w14:ligatures w14:val="none"/>
                        </w:rPr>
                        <w:t>.</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A Soldier can only have one </w:t>
                      </w:r>
                      <w:r w:rsidR="00A45E00">
                        <w:rPr>
                          <w:rFonts w:ascii="Arial" w:hAnsi="Arial" w:cs="Arial"/>
                          <w:sz w:val="18"/>
                          <w:szCs w:val="16"/>
                          <w14:ligatures w14:val="none"/>
                        </w:rPr>
                        <w:t>Commander/1SG Quick Assist</w:t>
                      </w:r>
                      <w:r w:rsidR="00A45E00" w:rsidRPr="007D31C3">
                        <w:rPr>
                          <w:rFonts w:ascii="Arial" w:hAnsi="Arial" w:cs="Arial"/>
                          <w:sz w:val="18"/>
                          <w:szCs w:val="16"/>
                          <w14:ligatures w14:val="none"/>
                        </w:rPr>
                        <w:t xml:space="preserve"> </w:t>
                      </w:r>
                      <w:r w:rsidRPr="007D31C3">
                        <w:rPr>
                          <w:rFonts w:ascii="Arial" w:hAnsi="Arial" w:cs="Arial"/>
                          <w:sz w:val="18"/>
                          <w:szCs w:val="16"/>
                          <w14:ligatures w14:val="none"/>
                        </w:rPr>
                        <w:t>at a time.</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ind w:left="360" w:hanging="180"/>
                        <w:jc w:val="both"/>
                        <w:rPr>
                          <w:rFonts w:ascii="Arial" w:hAnsi="Arial" w:cs="Arial"/>
                          <w:sz w:val="18"/>
                          <w:szCs w:val="16"/>
                          <w14:ligatures w14:val="none"/>
                        </w:rPr>
                      </w:pPr>
                      <w:r w:rsidRPr="007D31C3">
                        <w:rPr>
                          <w:rFonts w:ascii="Symbol" w:hAnsi="Symbol"/>
                          <w:sz w:val="22"/>
                          <w:lang w:val="x-none"/>
                        </w:rPr>
                        <w:t></w:t>
                      </w:r>
                      <w:r w:rsidRPr="007D31C3">
                        <w:rPr>
                          <w:sz w:val="22"/>
                        </w:rPr>
                        <w:t> </w:t>
                      </w:r>
                      <w:r w:rsidRPr="007D31C3">
                        <w:rPr>
                          <w:rFonts w:ascii="Arial" w:hAnsi="Arial" w:cs="Arial"/>
                          <w:sz w:val="18"/>
                          <w:szCs w:val="16"/>
                          <w14:ligatures w14:val="none"/>
                        </w:rPr>
                        <w:t xml:space="preserve">To process a </w:t>
                      </w:r>
                      <w:r w:rsidR="00A45E00">
                        <w:rPr>
                          <w:rFonts w:ascii="Arial" w:hAnsi="Arial" w:cs="Arial"/>
                          <w:sz w:val="18"/>
                          <w:szCs w:val="16"/>
                          <w14:ligatures w14:val="none"/>
                        </w:rPr>
                        <w:t>Commander/1SG Quick Assist</w:t>
                      </w:r>
                      <w:r w:rsidRPr="007D31C3">
                        <w:rPr>
                          <w:rFonts w:ascii="Arial" w:hAnsi="Arial" w:cs="Arial"/>
                          <w:sz w:val="18"/>
                          <w:szCs w:val="16"/>
                          <w14:ligatures w14:val="none"/>
                        </w:rPr>
                        <w:t>, in most cases, only the most recent EOM LES is required for supporting documentation.</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All applications with command involvement must be signed by the Company Command or the unit First Sergeant. However, in their absence, a Sergeant First Class or above who have assumption of command orders, is authorized to approve and sign AER applications. A copy of the assumption of command orders will be required to accompany the Soldiers application. All applications signed by the Soldiers command will have an email sent to the approving official giving them the final disposition of the case.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w:t>
                      </w:r>
                    </w:p>
                    <w:p w:rsidR="007D31C3" w:rsidRPr="007D31C3" w:rsidRDefault="007D31C3" w:rsidP="007D31C3">
                      <w:pPr>
                        <w:widowControl w:val="0"/>
                        <w:spacing w:after="0"/>
                        <w:jc w:val="both"/>
                        <w:rPr>
                          <w:rFonts w:ascii="Arial" w:hAnsi="Arial" w:cs="Arial"/>
                          <w:b/>
                          <w:bCs/>
                          <w:szCs w:val="18"/>
                          <w14:ligatures w14:val="none"/>
                        </w:rPr>
                      </w:pPr>
                      <w:r w:rsidRPr="007D31C3">
                        <w:rPr>
                          <w:rFonts w:ascii="Arial" w:hAnsi="Arial" w:cs="Arial"/>
                          <w:b/>
                          <w:bCs/>
                          <w:szCs w:val="18"/>
                          <w14:ligatures w14:val="none"/>
                        </w:rPr>
                        <w:t xml:space="preserve">AER Scholarship </w:t>
                      </w:r>
                    </w:p>
                    <w:p w:rsidR="00A45E00"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 xml:space="preserve">AER's MG James Ursano Scholarship applications may be completed online at </w:t>
                      </w:r>
                      <w:hyperlink r:id="rId6" w:history="1">
                        <w:r w:rsidRPr="007D31C3">
                          <w:rPr>
                            <w:rStyle w:val="Hyperlink"/>
                            <w:rFonts w:ascii="Arial" w:hAnsi="Arial" w:cs="Arial"/>
                            <w:sz w:val="18"/>
                            <w:szCs w:val="16"/>
                            <w14:ligatures w14:val="none"/>
                          </w:rPr>
                          <w:t>www.aerhq.org</w:t>
                        </w:r>
                      </w:hyperlink>
                      <w:r w:rsidRPr="007D31C3">
                        <w:rPr>
                          <w:rFonts w:ascii="Arial" w:hAnsi="Arial" w:cs="Arial"/>
                          <w:sz w:val="18"/>
                          <w:szCs w:val="16"/>
                          <w14:ligatures w14:val="none"/>
                        </w:rPr>
                        <w:t xml:space="preserve"> starting the first week of January with a deadline of 1 April of each year. The program is for dependent children of Active and Retired Army Soldiers and is based on financial need,</w:t>
                      </w:r>
                      <w:r w:rsidR="00F26C9B">
                        <w:rPr>
                          <w:rFonts w:ascii="Arial" w:hAnsi="Arial" w:cs="Arial"/>
                          <w:sz w:val="18"/>
                          <w:szCs w:val="16"/>
                          <w14:ligatures w14:val="none"/>
                        </w:rPr>
                        <w:t xml:space="preserve"> </w:t>
                      </w:r>
                      <w:r w:rsidRPr="007D31C3">
                        <w:rPr>
                          <w:rFonts w:ascii="Arial" w:hAnsi="Arial" w:cs="Arial"/>
                          <w:sz w:val="18"/>
                          <w:szCs w:val="16"/>
                          <w14:ligatures w14:val="none"/>
                        </w:rPr>
                        <w:t xml:space="preserve">academics, and leadership/achievement.  </w:t>
                      </w:r>
                    </w:p>
                    <w:p w:rsidR="007D31C3" w:rsidRPr="007D31C3" w:rsidRDefault="007D31C3" w:rsidP="007D31C3">
                      <w:pPr>
                        <w:widowControl w:val="0"/>
                        <w:spacing w:after="0"/>
                        <w:jc w:val="both"/>
                        <w:rPr>
                          <w:rFonts w:ascii="Arial" w:hAnsi="Arial" w:cs="Arial"/>
                          <w:sz w:val="18"/>
                          <w:szCs w:val="16"/>
                          <w14:ligatures w14:val="none"/>
                        </w:rPr>
                      </w:pPr>
                      <w:r w:rsidRPr="007D31C3">
                        <w:rPr>
                          <w:rFonts w:ascii="Arial" w:hAnsi="Arial" w:cs="Arial"/>
                          <w:sz w:val="18"/>
                          <w:szCs w:val="16"/>
                          <w14:ligatures w14:val="none"/>
                        </w:rPr>
                        <w:t>Scholarships are also available for Spous</w:t>
                      </w:r>
                      <w:r w:rsidR="00A45E00">
                        <w:rPr>
                          <w:rFonts w:ascii="Arial" w:hAnsi="Arial" w:cs="Arial"/>
                          <w:sz w:val="18"/>
                          <w:szCs w:val="16"/>
                          <w14:ligatures w14:val="none"/>
                        </w:rPr>
                        <w:t xml:space="preserve">es, both stateside and overseas and can be applied for </w:t>
                      </w:r>
                      <w:r w:rsidR="00A45E00" w:rsidRPr="00E152E0">
                        <w:rPr>
                          <w:rFonts w:ascii="Arial" w:hAnsi="Arial" w:cs="Arial"/>
                          <w:b/>
                          <w:sz w:val="18"/>
                          <w:szCs w:val="16"/>
                          <w14:ligatures w14:val="none"/>
                        </w:rPr>
                        <w:t>throughout the entire school year</w:t>
                      </w:r>
                      <w:r w:rsidR="00A45E00">
                        <w:rPr>
                          <w:rFonts w:ascii="Arial" w:hAnsi="Arial" w:cs="Arial"/>
                          <w:sz w:val="18"/>
                          <w:szCs w:val="16"/>
                          <w14:ligatures w14:val="none"/>
                        </w:rPr>
                        <w:t xml:space="preserve">. </w:t>
                      </w:r>
                      <w:r w:rsidRPr="007D31C3">
                        <w:rPr>
                          <w:rFonts w:ascii="Arial" w:hAnsi="Arial" w:cs="Arial"/>
                          <w:sz w:val="18"/>
                          <w:szCs w:val="16"/>
                          <w14:ligatures w14:val="none"/>
                        </w:rPr>
                        <w:t xml:space="preserve">  </w:t>
                      </w:r>
                    </w:p>
                    <w:p w:rsidR="007D31C3" w:rsidRPr="007D31C3" w:rsidRDefault="007D31C3" w:rsidP="007D31C3">
                      <w:pPr>
                        <w:widowControl w:val="0"/>
                        <w:spacing w:after="0"/>
                        <w:jc w:val="both"/>
                        <w:rPr>
                          <w:rFonts w:ascii="Arial" w:hAnsi="Arial" w:cs="Arial"/>
                          <w:sz w:val="28"/>
                          <w:szCs w:val="24"/>
                          <w14:ligatures w14:val="none"/>
                        </w:rPr>
                      </w:pPr>
                    </w:p>
                    <w:p w:rsidR="00F26C9B" w:rsidRDefault="007D31C3" w:rsidP="007D31C3">
                      <w:pPr>
                        <w:widowControl w:val="0"/>
                        <w:spacing w:after="0"/>
                        <w:jc w:val="both"/>
                        <w:rPr>
                          <w:rFonts w:ascii="Arial" w:hAnsi="Arial" w:cs="Arial"/>
                          <w:sz w:val="28"/>
                          <w:szCs w:val="24"/>
                          <w14:ligatures w14:val="none"/>
                        </w:rPr>
                      </w:pPr>
                      <w:r w:rsidRPr="007D31C3">
                        <w:rPr>
                          <w:rFonts w:ascii="Arial" w:hAnsi="Arial" w:cs="Arial"/>
                          <w:sz w:val="28"/>
                          <w:szCs w:val="24"/>
                          <w14:ligatures w14:val="none"/>
                        </w:rPr>
                        <w:t> </w:t>
                      </w:r>
                    </w:p>
                    <w:p w:rsidR="00F26C9B" w:rsidRDefault="00F26C9B" w:rsidP="007D31C3">
                      <w:pPr>
                        <w:widowControl w:val="0"/>
                        <w:spacing w:after="0"/>
                        <w:jc w:val="both"/>
                        <w:rPr>
                          <w:rFonts w:ascii="Arial" w:hAnsi="Arial" w:cs="Arial"/>
                          <w:sz w:val="28"/>
                          <w:szCs w:val="24"/>
                          <w14:ligatures w14:val="none"/>
                        </w:rPr>
                      </w:pPr>
                    </w:p>
                    <w:p w:rsidR="00F26C9B" w:rsidRDefault="00F26C9B" w:rsidP="007D31C3">
                      <w:pPr>
                        <w:widowControl w:val="0"/>
                        <w:spacing w:after="0"/>
                        <w:jc w:val="both"/>
                        <w:rPr>
                          <w:rFonts w:ascii="Arial" w:hAnsi="Arial" w:cs="Arial"/>
                          <w:sz w:val="28"/>
                          <w:szCs w:val="24"/>
                          <w14:ligatures w14:val="none"/>
                        </w:rPr>
                      </w:pPr>
                    </w:p>
                    <w:p w:rsidR="007D31C3" w:rsidRDefault="0037337D" w:rsidP="007D31C3">
                      <w:pPr>
                        <w:widowControl w:val="0"/>
                        <w:spacing w:after="0"/>
                        <w:jc w:val="both"/>
                        <w:rPr>
                          <w:rFonts w:ascii="Times New Roman" w:hAnsi="Times New Roman" w:cs="Times New Roman"/>
                          <w:color w:val="808080"/>
                          <w:sz w:val="22"/>
                          <w14:ligatures w14:val="none"/>
                        </w:rPr>
                      </w:pPr>
                      <w:r>
                        <w:rPr>
                          <w:rFonts w:ascii="Arial" w:hAnsi="Arial" w:cs="Arial"/>
                          <w:color w:val="808080"/>
                          <w:sz w:val="16"/>
                          <w:szCs w:val="14"/>
                          <w14:ligatures w14:val="none"/>
                        </w:rPr>
                        <w:t xml:space="preserve">Updated </w:t>
                      </w:r>
                      <w:r w:rsidR="006B777C">
                        <w:rPr>
                          <w:rFonts w:ascii="Arial" w:hAnsi="Arial" w:cs="Arial"/>
                          <w:color w:val="808080"/>
                          <w:sz w:val="16"/>
                          <w:szCs w:val="14"/>
                          <w14:ligatures w14:val="none"/>
                        </w:rPr>
                        <w:t>January 27 2020</w:t>
                      </w:r>
                      <w:r w:rsidR="007D31C3" w:rsidRPr="007D31C3">
                        <w:rPr>
                          <w:rFonts w:ascii="Arial" w:hAnsi="Arial" w:cs="Arial"/>
                          <w:color w:val="808080"/>
                          <w:sz w:val="16"/>
                          <w:szCs w:val="14"/>
                          <w14:ligatures w14:val="none"/>
                        </w:rPr>
                        <w:t xml:space="preserve">        </w:t>
                      </w:r>
                      <w:hyperlink r:id="rId7" w:history="1">
                        <w:r w:rsidR="007D31C3" w:rsidRPr="007D31C3">
                          <w:rPr>
                            <w:rStyle w:val="Hyperlink"/>
                            <w:rFonts w:ascii="Arial" w:hAnsi="Arial" w:cs="Arial"/>
                            <w:color w:val="808080"/>
                            <w:sz w:val="16"/>
                            <w:szCs w:val="14"/>
                            <w14:ligatures w14:val="none"/>
                          </w:rPr>
                          <w:t>http://drum.armymwr.com/us/drum/programs/army-community-service/</w:t>
                        </w:r>
                      </w:hyperlink>
                      <w:r w:rsidR="008A66D6">
                        <w:rPr>
                          <w:rFonts w:ascii="Times New Roman" w:hAnsi="Times New Roman" w:cs="Times New Roman"/>
                          <w:color w:val="808080"/>
                          <w:sz w:val="22"/>
                          <w14:ligatures w14:val="none"/>
                        </w:rPr>
                        <w:t xml:space="preserve"> </w:t>
                      </w:r>
                      <w:r w:rsidR="008A66D6">
                        <w:rPr>
                          <w:rFonts w:ascii="Times New Roman" w:hAnsi="Times New Roman" w:cs="Times New Roman"/>
                          <w:color w:val="808080"/>
                          <w:sz w:val="22"/>
                          <w14:ligatures w14:val="none"/>
                        </w:rPr>
                        <w:tab/>
                        <w:t xml:space="preserve">   </w:t>
                      </w:r>
                    </w:p>
                    <w:p w:rsidR="00A44855" w:rsidRDefault="00A44855" w:rsidP="007D31C3">
                      <w:pPr>
                        <w:widowControl w:val="0"/>
                        <w:spacing w:after="0"/>
                        <w:jc w:val="both"/>
                        <w:rPr>
                          <w:rFonts w:ascii="Times New Roman" w:hAnsi="Times New Roman" w:cs="Times New Roman"/>
                          <w:color w:val="808080"/>
                          <w:sz w:val="22"/>
                          <w14:ligatures w14:val="none"/>
                        </w:rPr>
                      </w:pPr>
                    </w:p>
                    <w:p w:rsidR="00A44855" w:rsidRPr="007D31C3" w:rsidRDefault="00A44855" w:rsidP="00A44855">
                      <w:pPr>
                        <w:widowControl w:val="0"/>
                        <w:spacing w:after="0"/>
                        <w:jc w:val="center"/>
                        <w:rPr>
                          <w:rFonts w:ascii="Arial" w:hAnsi="Arial" w:cs="Arial"/>
                          <w:color w:val="808080"/>
                          <w:sz w:val="14"/>
                          <w:szCs w:val="12"/>
                          <w14:ligatures w14:val="none"/>
                        </w:rPr>
                      </w:pPr>
                      <w:r>
                        <w:rPr>
                          <w:rFonts w:ascii="Times New Roman" w:hAnsi="Times New Roman" w:cs="Times New Roman"/>
                          <w:color w:val="808080"/>
                          <w:sz w:val="22"/>
                          <w14:ligatures w14:val="none"/>
                        </w:rPr>
                        <w:t>Think ACS First!</w:t>
                      </w:r>
                    </w:p>
                  </w:txbxContent>
                </v:textbox>
                <w10:wrap anchorx="margin"/>
              </v:shape>
            </w:pict>
          </mc:Fallback>
        </mc:AlternateContent>
      </w:r>
    </w:p>
    <w:sectPr w:rsidR="00B3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C3"/>
    <w:rsid w:val="001433BA"/>
    <w:rsid w:val="001D05FE"/>
    <w:rsid w:val="001F39DE"/>
    <w:rsid w:val="00366845"/>
    <w:rsid w:val="0037337D"/>
    <w:rsid w:val="005749A9"/>
    <w:rsid w:val="00633386"/>
    <w:rsid w:val="0069639A"/>
    <w:rsid w:val="006B777C"/>
    <w:rsid w:val="007D31C3"/>
    <w:rsid w:val="008A66D6"/>
    <w:rsid w:val="008D2E66"/>
    <w:rsid w:val="00952362"/>
    <w:rsid w:val="0097312F"/>
    <w:rsid w:val="00A44855"/>
    <w:rsid w:val="00A45E00"/>
    <w:rsid w:val="00AA2F43"/>
    <w:rsid w:val="00C41D8C"/>
    <w:rsid w:val="00CD0180"/>
    <w:rsid w:val="00D018E3"/>
    <w:rsid w:val="00DC0E5D"/>
    <w:rsid w:val="00E152E0"/>
    <w:rsid w:val="00E410B1"/>
    <w:rsid w:val="00F2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A66F-F290-4149-9883-1989462F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C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1C3"/>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rum.armymwr.com/us/drum/programs/army-community-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hq.org" TargetMode="External"/><Relationship Id="rId5" Type="http://schemas.openxmlformats.org/officeDocument/2006/relationships/hyperlink" Target="http://drum.armymwr.com/us/drum/programs/army-community-service/" TargetMode="External"/><Relationship Id="rId4" Type="http://schemas.openxmlformats.org/officeDocument/2006/relationships/hyperlink" Target="http://www.aerhq.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Mike Mr CIV USA IMCOM</dc:creator>
  <cp:keywords/>
  <dc:description/>
  <cp:lastModifiedBy>Ferguson, Michael H CIV USA IMCOM</cp:lastModifiedBy>
  <cp:revision>16</cp:revision>
  <dcterms:created xsi:type="dcterms:W3CDTF">2017-09-27T18:17:00Z</dcterms:created>
  <dcterms:modified xsi:type="dcterms:W3CDTF">2020-01-27T20:58:00Z</dcterms:modified>
</cp:coreProperties>
</file>